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DB36" w14:textId="77777777" w:rsidR="00DF17E1" w:rsidRDefault="00615021" w:rsidP="0044419D">
      <w:pPr>
        <w:jc w:val="center"/>
        <w:rPr>
          <w:rFonts w:ascii="游ゴシック Medium" w:eastAsia="游ゴシック Medium" w:hAnsi="游ゴシック Medium"/>
          <w:b/>
          <w:bCs/>
          <w:sz w:val="44"/>
          <w:szCs w:val="44"/>
        </w:rPr>
      </w:pPr>
      <w:r w:rsidRPr="00615021">
        <w:rPr>
          <w:rFonts w:ascii="游ゴシック Medium" w:eastAsia="游ゴシック Medium" w:hAnsi="游ゴシック Medium"/>
          <w:b/>
          <w:bCs/>
          <w:sz w:val="44"/>
          <w:szCs w:val="44"/>
        </w:rPr>
        <w:t>子どものメンタルヘルスに関する</w:t>
      </w:r>
    </w:p>
    <w:p w14:paraId="75DA1754" w14:textId="77777777" w:rsidR="00DF17E1" w:rsidRDefault="00615021" w:rsidP="0044419D">
      <w:pPr>
        <w:jc w:val="center"/>
        <w:rPr>
          <w:rFonts w:ascii="游ゴシック Medium" w:eastAsia="游ゴシック Medium" w:hAnsi="游ゴシック Medium"/>
          <w:b/>
          <w:bCs/>
          <w:sz w:val="44"/>
          <w:szCs w:val="44"/>
        </w:rPr>
      </w:pPr>
      <w:r w:rsidRPr="00615021">
        <w:rPr>
          <w:rFonts w:ascii="游ゴシック Medium" w:eastAsia="游ゴシック Medium" w:hAnsi="游ゴシック Medium"/>
          <w:b/>
          <w:bCs/>
          <w:sz w:val="44"/>
          <w:szCs w:val="44"/>
        </w:rPr>
        <w:t>生体データ研究開発・社会実装のための</w:t>
      </w:r>
    </w:p>
    <w:p w14:paraId="628FFF86" w14:textId="13A6821C" w:rsidR="00615021" w:rsidRPr="00615021" w:rsidRDefault="00615021" w:rsidP="0044419D">
      <w:pPr>
        <w:jc w:val="center"/>
        <w:rPr>
          <w:rFonts w:ascii="游ゴシック Medium" w:eastAsia="游ゴシック Medium" w:hAnsi="游ゴシック Medium"/>
          <w:b/>
          <w:bCs/>
          <w:sz w:val="44"/>
          <w:szCs w:val="44"/>
        </w:rPr>
      </w:pPr>
      <w:r w:rsidRPr="00615021">
        <w:rPr>
          <w:rFonts w:ascii="游ゴシック Medium" w:eastAsia="游ゴシック Medium" w:hAnsi="游ゴシック Medium"/>
          <w:b/>
          <w:bCs/>
          <w:sz w:val="44"/>
          <w:szCs w:val="44"/>
        </w:rPr>
        <w:t>倫理ガイドライン（</w:t>
      </w:r>
      <w:r w:rsidR="0090783E" w:rsidRPr="0090783E">
        <w:rPr>
          <w:rFonts w:ascii="游ゴシック Medium" w:eastAsia="游ゴシック Medium" w:hAnsi="游ゴシック Medium"/>
          <w:b/>
          <w:bCs/>
          <w:sz w:val="44"/>
          <w:szCs w:val="44"/>
        </w:rPr>
        <w:t>暫定版）</w:t>
      </w:r>
      <w:r w:rsidR="0090783E">
        <w:rPr>
          <w:rFonts w:ascii="游ゴシック Medium" w:eastAsia="游ゴシック Medium" w:hAnsi="游ゴシック Medium" w:hint="eastAsia"/>
          <w:b/>
          <w:bCs/>
          <w:sz w:val="44"/>
          <w:szCs w:val="44"/>
        </w:rPr>
        <w:t>：Word版</w:t>
      </w:r>
    </w:p>
    <w:p w14:paraId="2D4CBD68" w14:textId="77777777" w:rsidR="00294B57" w:rsidRDefault="00294B57" w:rsidP="00294B57">
      <w:pPr>
        <w:rPr>
          <w:rFonts w:ascii="游ゴシック Medium" w:eastAsia="游ゴシック Medium" w:hAnsi="游ゴシック Medium" w:cs="Arial"/>
          <w:b/>
          <w:bCs/>
        </w:rPr>
      </w:pPr>
    </w:p>
    <w:p w14:paraId="679FCA3C" w14:textId="77777777" w:rsidR="00294B57" w:rsidRDefault="00294B57" w:rsidP="00294B57">
      <w:pPr>
        <w:rPr>
          <w:rFonts w:ascii="游ゴシック Medium" w:eastAsia="游ゴシック Medium" w:hAnsi="游ゴシック Medium" w:cs="Arial"/>
          <w:b/>
          <w:bCs/>
        </w:rPr>
      </w:pPr>
    </w:p>
    <w:p w14:paraId="3E2DCA81" w14:textId="77777777" w:rsidR="00294B57" w:rsidRDefault="00294B57" w:rsidP="00294B57">
      <w:pPr>
        <w:rPr>
          <w:rFonts w:ascii="游ゴシック Medium" w:eastAsia="游ゴシック Medium" w:hAnsi="游ゴシック Medium" w:cs="Arial"/>
          <w:b/>
          <w:bCs/>
        </w:rPr>
      </w:pPr>
    </w:p>
    <w:p w14:paraId="108EB46A" w14:textId="77777777" w:rsidR="00294B57" w:rsidRDefault="00294B57" w:rsidP="00294B57">
      <w:pPr>
        <w:rPr>
          <w:rFonts w:ascii="游ゴシック Medium" w:eastAsia="游ゴシック Medium" w:hAnsi="游ゴシック Medium" w:cs="Arial"/>
          <w:b/>
          <w:bCs/>
        </w:rPr>
      </w:pPr>
    </w:p>
    <w:p w14:paraId="59E7071D" w14:textId="77777777" w:rsidR="00294B57" w:rsidRDefault="00294B57" w:rsidP="00294B57">
      <w:pPr>
        <w:rPr>
          <w:rFonts w:ascii="游ゴシック Medium" w:eastAsia="游ゴシック Medium" w:hAnsi="游ゴシック Medium" w:cs="Arial"/>
          <w:b/>
          <w:bCs/>
        </w:rPr>
      </w:pPr>
    </w:p>
    <w:p w14:paraId="5FB18263" w14:textId="77777777" w:rsidR="00294B57" w:rsidRDefault="00294B57" w:rsidP="00294B57">
      <w:pPr>
        <w:rPr>
          <w:rFonts w:ascii="游ゴシック Medium" w:eastAsia="游ゴシック Medium" w:hAnsi="游ゴシック Medium" w:cs="Arial"/>
          <w:b/>
          <w:bCs/>
        </w:rPr>
      </w:pPr>
    </w:p>
    <w:p w14:paraId="4005B90E" w14:textId="77777777" w:rsidR="00294B57" w:rsidRDefault="00294B57" w:rsidP="00294B57">
      <w:pPr>
        <w:rPr>
          <w:rFonts w:ascii="游ゴシック Medium" w:eastAsia="游ゴシック Medium" w:hAnsi="游ゴシック Medium" w:cs="Arial"/>
          <w:b/>
          <w:bCs/>
        </w:rPr>
      </w:pPr>
    </w:p>
    <w:p w14:paraId="2EA8A93C" w14:textId="77777777" w:rsidR="00294B57" w:rsidRDefault="00294B57" w:rsidP="00294B57">
      <w:pPr>
        <w:rPr>
          <w:rFonts w:ascii="游ゴシック Medium" w:eastAsia="游ゴシック Medium" w:hAnsi="游ゴシック Medium" w:cs="Arial"/>
          <w:b/>
          <w:bCs/>
        </w:rPr>
      </w:pPr>
    </w:p>
    <w:p w14:paraId="6AF43021" w14:textId="77777777" w:rsidR="00294B57" w:rsidRDefault="00294B57" w:rsidP="00294B57">
      <w:pPr>
        <w:rPr>
          <w:rFonts w:ascii="游ゴシック Medium" w:eastAsia="游ゴシック Medium" w:hAnsi="游ゴシック Medium" w:cs="Arial"/>
          <w:b/>
          <w:bCs/>
        </w:rPr>
      </w:pPr>
    </w:p>
    <w:p w14:paraId="2B418877" w14:textId="77777777" w:rsidR="00294B57" w:rsidRDefault="00294B57" w:rsidP="00294B57">
      <w:pPr>
        <w:rPr>
          <w:rFonts w:ascii="游ゴシック Medium" w:eastAsia="游ゴシック Medium" w:hAnsi="游ゴシック Medium" w:cs="Arial"/>
          <w:b/>
          <w:bCs/>
        </w:rPr>
      </w:pPr>
    </w:p>
    <w:p w14:paraId="4EBDF0BE" w14:textId="77777777" w:rsidR="00294B57" w:rsidRDefault="00294B57" w:rsidP="00294B57">
      <w:pPr>
        <w:rPr>
          <w:rFonts w:ascii="游ゴシック Medium" w:eastAsia="游ゴシック Medium" w:hAnsi="游ゴシック Medium" w:cs="Arial"/>
          <w:b/>
          <w:bCs/>
        </w:rPr>
      </w:pPr>
    </w:p>
    <w:p w14:paraId="396EC14B" w14:textId="77777777" w:rsidR="00294B57" w:rsidRDefault="00294B57" w:rsidP="00294B57">
      <w:pPr>
        <w:rPr>
          <w:rFonts w:ascii="游ゴシック Medium" w:eastAsia="游ゴシック Medium" w:hAnsi="游ゴシック Medium" w:cs="Arial"/>
          <w:b/>
          <w:bCs/>
        </w:rPr>
      </w:pPr>
    </w:p>
    <w:p w14:paraId="61686B3A" w14:textId="77777777" w:rsidR="0044419D" w:rsidRDefault="0044419D" w:rsidP="00294B57">
      <w:pPr>
        <w:rPr>
          <w:rFonts w:ascii="游ゴシック Medium" w:eastAsia="游ゴシック Medium" w:hAnsi="游ゴシック Medium" w:cs="Arial"/>
          <w:b/>
          <w:bCs/>
        </w:rPr>
      </w:pPr>
    </w:p>
    <w:p w14:paraId="3CE89FB1" w14:textId="67C987E1" w:rsidR="00294B57" w:rsidRPr="00030A91" w:rsidRDefault="00294B57" w:rsidP="0044419D">
      <w:pPr>
        <w:jc w:val="center"/>
        <w:rPr>
          <w:rFonts w:ascii="游ゴシック Medium" w:eastAsia="游ゴシック Medium" w:hAnsi="游ゴシック Medium" w:cs="Arial"/>
        </w:rPr>
      </w:pPr>
      <w:r w:rsidRPr="00030A91">
        <w:rPr>
          <w:rFonts w:ascii="游ゴシック Medium" w:eastAsia="游ゴシック Medium" w:hAnsi="游ゴシック Medium" w:cs="Arial"/>
        </w:rPr>
        <w:t>2026年2月</w:t>
      </w:r>
    </w:p>
    <w:p w14:paraId="43431A73" w14:textId="77777777" w:rsidR="00294B57" w:rsidRPr="00030A91" w:rsidRDefault="00294B57" w:rsidP="0044419D">
      <w:pPr>
        <w:jc w:val="center"/>
        <w:rPr>
          <w:rFonts w:ascii="游ゴシック Medium" w:eastAsia="游ゴシック Medium" w:hAnsi="游ゴシック Medium" w:cs="Arial"/>
        </w:rPr>
      </w:pPr>
      <w:r w:rsidRPr="00030A91">
        <w:rPr>
          <w:rFonts w:ascii="游ゴシック Medium" w:eastAsia="游ゴシック Medium" w:hAnsi="游ゴシック Medium" w:cs="Arial"/>
        </w:rPr>
        <w:t>JSTムーンショット型研究開発事業 目標9研究開発プロジェクト</w:t>
      </w:r>
    </w:p>
    <w:p w14:paraId="005A7CC2" w14:textId="77777777" w:rsidR="00294B57" w:rsidRPr="00030A91" w:rsidRDefault="00294B57" w:rsidP="0044419D">
      <w:pPr>
        <w:jc w:val="center"/>
        <w:rPr>
          <w:rFonts w:ascii="游ゴシック Medium" w:eastAsia="游ゴシック Medium" w:hAnsi="游ゴシック Medium" w:cs="Arial"/>
        </w:rPr>
      </w:pPr>
      <w:r w:rsidRPr="00030A91">
        <w:rPr>
          <w:rFonts w:ascii="游ゴシック Medium" w:eastAsia="游ゴシック Medium" w:hAnsi="游ゴシック Medium" w:cs="Arial"/>
        </w:rPr>
        <w:lastRenderedPageBreak/>
        <w:t>「子ども・若者の虐待・抑うつ・自殺ゼロ化社会」</w:t>
      </w:r>
    </w:p>
    <w:p w14:paraId="61D0354A" w14:textId="156CC906" w:rsidR="00294B57" w:rsidRPr="00615021" w:rsidRDefault="008A1262" w:rsidP="00294B57">
      <w:pPr>
        <w:pStyle w:val="2"/>
        <w:spacing w:before="299" w:after="299"/>
        <w:rPr>
          <w:rFonts w:ascii="游ゴシック Medium" w:eastAsia="游ゴシック Medium" w:hAnsi="游ゴシック Medium" w:cs="Arial"/>
          <w:color w:val="auto"/>
          <w:sz w:val="36"/>
          <w:szCs w:val="36"/>
        </w:rPr>
      </w:pPr>
      <w:r w:rsidRPr="008A1262">
        <w:rPr>
          <w:rFonts w:ascii="游ゴシック Medium" w:eastAsia="游ゴシック Medium" w:hAnsi="游ゴシック Medium" w:cs="Arial" w:hint="eastAsia"/>
          <w:b/>
          <w:bCs/>
          <w:color w:val="auto"/>
          <w:sz w:val="36"/>
          <w:szCs w:val="36"/>
        </w:rPr>
        <w:t>本資料に関して</w:t>
      </w:r>
    </w:p>
    <w:p w14:paraId="05A588C8" w14:textId="0CCD3812" w:rsidR="0090783E" w:rsidRDefault="54245C58"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近年、心の状態をより深く理解するために、血液、脳波、ホルモン、エピジェネティクス、神経画像など、さまざまな生体データが活用されるようになって</w:t>
      </w:r>
      <w:r w:rsidR="53731600" w:rsidRPr="00615021">
        <w:rPr>
          <w:rFonts w:ascii="游ゴシック Medium" w:eastAsia="游ゴシック Medium" w:hAnsi="游ゴシック Medium" w:cs="Arial"/>
        </w:rPr>
        <w:t>い</w:t>
      </w:r>
      <w:r w:rsidR="0090783E">
        <w:rPr>
          <w:rFonts w:ascii="游ゴシック Medium" w:eastAsia="游ゴシック Medium" w:hAnsi="游ゴシック Medium" w:cs="Arial" w:hint="eastAsia"/>
        </w:rPr>
        <w:t>ます</w:t>
      </w:r>
      <w:r w:rsidRPr="00615021">
        <w:rPr>
          <w:rFonts w:ascii="游ゴシック Medium" w:eastAsia="游ゴシック Medium" w:hAnsi="游ゴシック Medium" w:cs="Arial"/>
        </w:rPr>
        <w:t>。</w:t>
      </w:r>
    </w:p>
    <w:p w14:paraId="532F987B" w14:textId="77777777" w:rsidR="0090783E" w:rsidRDefault="00C97762"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またウェアラブルセンサーなどの発達により、これらの生体データがより簡便に取得できるような環境が整いつつあ</w:t>
      </w:r>
      <w:r w:rsidR="0090783E">
        <w:rPr>
          <w:rFonts w:ascii="游ゴシック Medium" w:eastAsia="游ゴシック Medium" w:hAnsi="游ゴシック Medium" w:cs="Arial" w:hint="eastAsia"/>
        </w:rPr>
        <w:t>ります。</w:t>
      </w:r>
    </w:p>
    <w:p w14:paraId="4340E168" w14:textId="0F127C1A" w:rsidR="00D76EE8" w:rsidRPr="00615021" w:rsidRDefault="54245C58"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これらの技術</w:t>
      </w:r>
      <w:r w:rsidR="00C97762" w:rsidRPr="00615021">
        <w:rPr>
          <w:rFonts w:ascii="游ゴシック Medium" w:eastAsia="游ゴシック Medium" w:hAnsi="游ゴシック Medium" w:cs="Arial"/>
        </w:rPr>
        <w:t>の発達</w:t>
      </w:r>
      <w:r w:rsidRPr="00615021">
        <w:rPr>
          <w:rFonts w:ascii="游ゴシック Medium" w:eastAsia="游ゴシック Medium" w:hAnsi="游ゴシック Medium" w:cs="Arial"/>
        </w:rPr>
        <w:t>は、子どものメンタルヘルスの理解と支援に新たな可能性を開く一方で、個人の生理的・心理的機能に関するセンシティブな情報を扱うものであり、 扱いを誤ると</w:t>
      </w:r>
      <w:r w:rsidR="482B663A" w:rsidRPr="00615021">
        <w:rPr>
          <w:rFonts w:ascii="游ゴシック Medium" w:eastAsia="游ゴシック Medium" w:hAnsi="游ゴシック Medium" w:cs="Arial"/>
        </w:rPr>
        <w:t>子どもやその家族にとって深刻な</w:t>
      </w:r>
      <w:r w:rsidRPr="00615021">
        <w:rPr>
          <w:rFonts w:ascii="游ゴシック Medium" w:eastAsia="游ゴシック Medium" w:hAnsi="游ゴシック Medium" w:cs="Arial"/>
        </w:rPr>
        <w:t>影響を及ぼすおそれがあ</w:t>
      </w:r>
      <w:r w:rsidR="0090783E">
        <w:rPr>
          <w:rFonts w:ascii="游ゴシック Medium" w:eastAsia="游ゴシック Medium" w:hAnsi="游ゴシック Medium" w:cs="Arial" w:hint="eastAsia"/>
        </w:rPr>
        <w:t>ります</w:t>
      </w:r>
      <w:r w:rsidRPr="00615021">
        <w:rPr>
          <w:rFonts w:ascii="游ゴシック Medium" w:eastAsia="游ゴシック Medium" w:hAnsi="游ゴシック Medium" w:cs="Arial"/>
        </w:rPr>
        <w:t>。</w:t>
      </w:r>
    </w:p>
    <w:p w14:paraId="0C3C6607" w14:textId="77777777" w:rsidR="0090783E" w:rsidRDefault="4B42827C" w:rsidP="001D579C">
      <w:pPr>
        <w:rPr>
          <w:rFonts w:ascii="游ゴシック Medium" w:eastAsia="游ゴシック Medium" w:hAnsi="游ゴシック Medium" w:cs="Arial"/>
        </w:rPr>
      </w:pPr>
      <w:r w:rsidRPr="00615021">
        <w:rPr>
          <w:rFonts w:ascii="游ゴシック Medium" w:eastAsia="游ゴシック Medium" w:hAnsi="游ゴシック Medium" w:cs="Arial"/>
        </w:rPr>
        <w:t>本ガイドラインは、既存の学術研究および専門職ガイドラインにおける倫理的議論と、若者および保護者との対話から得られた知見を踏まえ、</w:t>
      </w:r>
      <w:r w:rsidR="498109BE" w:rsidRPr="00615021">
        <w:rPr>
          <w:rFonts w:ascii="游ゴシック Medium" w:eastAsia="游ゴシック Medium" w:hAnsi="游ゴシック Medium" w:cs="Arial"/>
        </w:rPr>
        <w:t>本プロジェクトの</w:t>
      </w:r>
      <w:r w:rsidRPr="00615021">
        <w:rPr>
          <w:rFonts w:ascii="游ゴシック Medium" w:eastAsia="游ゴシック Medium" w:hAnsi="游ゴシック Medium" w:cs="Arial"/>
        </w:rPr>
        <w:t>研究</w:t>
      </w:r>
      <w:r w:rsidR="59F18857" w:rsidRPr="00615021">
        <w:rPr>
          <w:rFonts w:ascii="游ゴシック Medium" w:eastAsia="游ゴシック Medium" w:hAnsi="游ゴシック Medium" w:cs="Arial"/>
        </w:rPr>
        <w:t>開発</w:t>
      </w:r>
      <w:r w:rsidRPr="00615021">
        <w:rPr>
          <w:rFonts w:ascii="游ゴシック Medium" w:eastAsia="游ゴシック Medium" w:hAnsi="游ゴシック Medium" w:cs="Arial"/>
        </w:rPr>
        <w:t>および</w:t>
      </w:r>
      <w:r w:rsidR="5E9C130A" w:rsidRPr="00615021">
        <w:rPr>
          <w:rFonts w:ascii="游ゴシック Medium" w:eastAsia="游ゴシック Medium" w:hAnsi="游ゴシック Medium" w:cs="Arial"/>
        </w:rPr>
        <w:t>その</w:t>
      </w:r>
      <w:r w:rsidRPr="00615021">
        <w:rPr>
          <w:rFonts w:ascii="游ゴシック Medium" w:eastAsia="游ゴシック Medium" w:hAnsi="游ゴシック Medium" w:cs="Arial"/>
        </w:rPr>
        <w:t>社会実装の過程において留意すべき</w:t>
      </w:r>
      <w:r w:rsidR="00987A2D" w:rsidRPr="00615021">
        <w:rPr>
          <w:rFonts w:ascii="游ゴシック Medium" w:eastAsia="游ゴシック Medium" w:hAnsi="游ゴシック Medium" w:cs="Arial" w:hint="eastAsia"/>
        </w:rPr>
        <w:t>倫理的</w:t>
      </w:r>
      <w:r w:rsidRPr="00615021">
        <w:rPr>
          <w:rFonts w:ascii="游ゴシック Medium" w:eastAsia="游ゴシック Medium" w:hAnsi="游ゴシック Medium" w:cs="Arial"/>
        </w:rPr>
        <w:t>原則と</w:t>
      </w:r>
      <w:r w:rsidR="00987A2D" w:rsidRPr="00615021">
        <w:rPr>
          <w:rFonts w:ascii="游ゴシック Medium" w:eastAsia="游ゴシック Medium" w:hAnsi="游ゴシック Medium" w:cs="Arial" w:hint="eastAsia"/>
        </w:rPr>
        <w:t>その</w:t>
      </w:r>
      <w:r w:rsidRPr="00615021">
        <w:rPr>
          <w:rFonts w:ascii="游ゴシック Medium" w:eastAsia="游ゴシック Medium" w:hAnsi="游ゴシック Medium" w:cs="Arial"/>
        </w:rPr>
        <w:t>考え方を整理したもので</w:t>
      </w:r>
      <w:r w:rsidR="0090783E">
        <w:rPr>
          <w:rFonts w:ascii="游ゴシック Medium" w:eastAsia="游ゴシック Medium" w:hAnsi="游ゴシック Medium" w:cs="Arial" w:hint="eastAsia"/>
        </w:rPr>
        <w:t>す</w:t>
      </w:r>
      <w:r w:rsidRPr="00615021">
        <w:rPr>
          <w:rFonts w:ascii="游ゴシック Medium" w:eastAsia="游ゴシック Medium" w:hAnsi="游ゴシック Medium" w:cs="Arial"/>
        </w:rPr>
        <w:t>。</w:t>
      </w:r>
    </w:p>
    <w:p w14:paraId="3E0689AC" w14:textId="2E8F36BB" w:rsidR="00D76EE8" w:rsidRPr="00615021" w:rsidRDefault="4B42827C" w:rsidP="001D579C">
      <w:pPr>
        <w:rPr>
          <w:rFonts w:ascii="游ゴシック Medium" w:eastAsia="游ゴシック Medium" w:hAnsi="游ゴシック Medium" w:cs="Arial"/>
        </w:rPr>
      </w:pPr>
      <w:r w:rsidRPr="00615021">
        <w:rPr>
          <w:rFonts w:ascii="游ゴシック Medium" w:eastAsia="游ゴシック Medium" w:hAnsi="游ゴシック Medium" w:cs="Arial"/>
        </w:rPr>
        <w:t>本プロジェクトではこれらの倫理</w:t>
      </w:r>
      <w:r w:rsidR="00987A2D" w:rsidRPr="00615021">
        <w:rPr>
          <w:rFonts w:ascii="游ゴシック Medium" w:eastAsia="游ゴシック Medium" w:hAnsi="游ゴシック Medium" w:cs="Arial" w:hint="eastAsia"/>
        </w:rPr>
        <w:t>ガイドライン</w:t>
      </w:r>
      <w:r w:rsidRPr="00615021">
        <w:rPr>
          <w:rFonts w:ascii="游ゴシック Medium" w:eastAsia="游ゴシック Medium" w:hAnsi="游ゴシック Medium" w:cs="Arial"/>
        </w:rPr>
        <w:t>に基づき、子ども本人の尊厳、権利、そして社会的影響への配慮を重視しながら</w:t>
      </w:r>
      <w:r w:rsidR="0EB5A961" w:rsidRPr="00615021">
        <w:rPr>
          <w:rFonts w:ascii="游ゴシック Medium" w:eastAsia="游ゴシック Medium" w:hAnsi="游ゴシック Medium" w:cs="Arial"/>
        </w:rPr>
        <w:t>研究</w:t>
      </w:r>
      <w:r w:rsidRPr="00615021">
        <w:rPr>
          <w:rFonts w:ascii="游ゴシック Medium" w:eastAsia="游ゴシック Medium" w:hAnsi="游ゴシック Medium" w:cs="Arial"/>
        </w:rPr>
        <w:t>開発およびその社会実装に取り組</w:t>
      </w:r>
      <w:r w:rsidR="0090783E">
        <w:rPr>
          <w:rFonts w:ascii="游ゴシック Medium" w:eastAsia="游ゴシック Medium" w:hAnsi="游ゴシック Medium" w:cs="Arial" w:hint="eastAsia"/>
        </w:rPr>
        <w:t>みます。</w:t>
      </w:r>
    </w:p>
    <w:p w14:paraId="71733A32" w14:textId="77777777" w:rsidR="007C30C4" w:rsidRDefault="007C30C4">
      <w:pPr>
        <w:rPr>
          <w:rFonts w:ascii="游ゴシック Medium" w:eastAsia="游ゴシック Medium" w:hAnsi="游ゴシック Medium" w:cs="Arial"/>
          <w:b/>
          <w:bCs/>
          <w:sz w:val="36"/>
          <w:szCs w:val="36"/>
        </w:rPr>
      </w:pPr>
      <w:r>
        <w:rPr>
          <w:rFonts w:ascii="游ゴシック Medium" w:eastAsia="游ゴシック Medium" w:hAnsi="游ゴシック Medium" w:cs="Arial"/>
          <w:b/>
          <w:bCs/>
          <w:sz w:val="36"/>
          <w:szCs w:val="36"/>
        </w:rPr>
        <w:br w:type="page"/>
      </w:r>
    </w:p>
    <w:p w14:paraId="65D0F718" w14:textId="4464FE0E" w:rsidR="07DF9B39" w:rsidRPr="00615021" w:rsidRDefault="07DF9B39" w:rsidP="724E2046">
      <w:pPr>
        <w:pStyle w:val="2"/>
        <w:spacing w:before="299" w:after="299"/>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第1章　研究計画・設計段階</w:t>
      </w:r>
    </w:p>
    <w:p w14:paraId="21505A85" w14:textId="6E94CE43"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研究の社会的目的を明確にする</w:t>
      </w:r>
    </w:p>
    <w:p w14:paraId="473442D8" w14:textId="3A8818C5" w:rsidR="7ED07655" w:rsidRPr="00615021" w:rsidRDefault="7ED07655"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子どもの身体や心に関する研究を始めるとき、まず問われるべきことは「何のためにそれを行うのか」という目的である。科学の発展のためという理由だけでは不十分であり、子どもや家族の理解や支援にどのように役立つのか、社会にどんな価値をもたらすのかを、研究者自身が明確に言葉にする必要がある。</w:t>
      </w:r>
    </w:p>
    <w:p w14:paraId="7E8A637E" w14:textId="539281A0" w:rsidR="00D76EE8" w:rsidRPr="00615021" w:rsidRDefault="250CB931" w:rsidP="65C03F55">
      <w:pPr>
        <w:pStyle w:val="3"/>
        <w:spacing w:before="240" w:after="240"/>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リスクと影響を事前に評価する</w:t>
      </w:r>
    </w:p>
    <w:p w14:paraId="2EB94639" w14:textId="491C8271" w:rsidR="0789BE67" w:rsidRPr="00615021" w:rsidRDefault="0789BE67"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生体データ研究は、</w:t>
      </w:r>
      <w:r w:rsidR="00104624" w:rsidRPr="00615021">
        <w:rPr>
          <w:rFonts w:ascii="游ゴシック Medium" w:eastAsia="游ゴシック Medium" w:hAnsi="游ゴシック Medium" w:cs="Arial"/>
        </w:rPr>
        <w:t>血液や脳波などの身体的データを収集・分析することで、これまで捉えにくかった心身の状態やリスクを可視化しようとする試みである。こうした可視化は、支援や予防の手がかりを提供する可能性をもつ一方で、本人にとっては自身の状態が外部から評価・解釈されることへの不安や負担を伴う場合がある。</w:t>
      </w:r>
      <w:r w:rsidRPr="00615021">
        <w:rPr>
          <w:rFonts w:ascii="游ゴシック Medium" w:eastAsia="游ゴシック Medium" w:hAnsi="游ゴシック Medium" w:cs="Arial"/>
        </w:rPr>
        <w:t>そのため、研究計画の段階で、心理的影響やラベル付け、スティグマ、差別のリスクを慎重に検討しなければならない。また、こうしたリスク評価は、研究者だけの視点で完結させるのではなく、子ども</w:t>
      </w:r>
      <w:r w:rsidR="001D579C" w:rsidRPr="00615021">
        <w:rPr>
          <w:rFonts w:ascii="游ゴシック Medium" w:eastAsia="游ゴシック Medium" w:hAnsi="游ゴシック Medium" w:cs="Arial"/>
        </w:rPr>
        <w:t>やその家族の</w:t>
      </w:r>
      <w:r w:rsidRPr="00615021">
        <w:rPr>
          <w:rFonts w:ascii="游ゴシック Medium" w:eastAsia="游ゴシック Medium" w:hAnsi="游ゴシック Medium" w:cs="Arial"/>
        </w:rPr>
        <w:t>意見を取り入れながら進めることが望ましい。</w:t>
      </w:r>
    </w:p>
    <w:p w14:paraId="72C1F51F" w14:textId="532205A1" w:rsidR="00D76EE8" w:rsidRPr="00615021" w:rsidRDefault="250CB931" w:rsidP="65C03F55">
      <w:pPr>
        <w:pStyle w:val="3"/>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社会的・文化的多様性を尊重し</w:t>
      </w:r>
      <w:r w:rsidR="001D579C" w:rsidRPr="00615021">
        <w:rPr>
          <w:rFonts w:ascii="游ゴシック Medium" w:eastAsia="游ゴシック Medium" w:hAnsi="游ゴシック Medium" w:cs="Arial"/>
          <w:b/>
          <w:bCs/>
          <w:color w:val="auto"/>
        </w:rPr>
        <w:t>、</w:t>
      </w:r>
      <w:r w:rsidRPr="00615021">
        <w:rPr>
          <w:rFonts w:ascii="游ゴシック Medium" w:eastAsia="游ゴシック Medium" w:hAnsi="游ゴシック Medium" w:cs="Arial"/>
          <w:b/>
          <w:bCs/>
          <w:color w:val="auto"/>
        </w:rPr>
        <w:t>便宜的サンプリングを避ける</w:t>
      </w:r>
    </w:p>
    <w:p w14:paraId="109102F4" w14:textId="08C1CFE1" w:rsidR="3B0180D8" w:rsidRPr="00615021" w:rsidRDefault="3B0180D8"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対象者を募集する際には、アクセスしやすい層だけを</w:t>
      </w:r>
      <w:r w:rsidR="001D579C" w:rsidRPr="00615021">
        <w:rPr>
          <w:rFonts w:ascii="游ゴシック Medium" w:eastAsia="游ゴシック Medium" w:hAnsi="游ゴシック Medium" w:cs="Arial"/>
        </w:rPr>
        <w:t>選ぶ便宜的サンプリング</w:t>
      </w:r>
      <w:r w:rsidRPr="00615021">
        <w:rPr>
          <w:rFonts w:ascii="游ゴシック Medium" w:eastAsia="游ゴシック Medium" w:hAnsi="游ゴシック Medium" w:cs="Arial"/>
        </w:rPr>
        <w:t>は避けなければならない。社会的・文化的に多様な背景を持つ子どもや家庭が含まれるように配慮することが重要である。研究</w:t>
      </w:r>
      <w:r w:rsidR="00717BBF" w:rsidRPr="00615021">
        <w:rPr>
          <w:rFonts w:ascii="游ゴシック Medium" w:eastAsia="游ゴシック Medium" w:hAnsi="游ゴシック Medium" w:cs="Arial" w:hint="eastAsia"/>
        </w:rPr>
        <w:t>の実施にあたって</w:t>
      </w:r>
      <w:r w:rsidRPr="00615021">
        <w:rPr>
          <w:rFonts w:ascii="游ゴシック Medium" w:eastAsia="游ゴシック Medium" w:hAnsi="游ゴシック Medium" w:cs="Arial"/>
        </w:rPr>
        <w:t>は、特定の価値観や生活様式を「標準」とみなすものではなく、さまざまな子どもたちの現実を反映するものである必要がある。</w:t>
      </w:r>
    </w:p>
    <w:p w14:paraId="7EE423FC" w14:textId="2006D947" w:rsidR="0E6F2D5F" w:rsidRPr="00615021" w:rsidRDefault="00717BBF" w:rsidP="0E6F2D5F">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hint="eastAsia"/>
        </w:rPr>
        <w:t>また、</w:t>
      </w:r>
      <w:r w:rsidR="3B0180D8" w:rsidRPr="00615021">
        <w:rPr>
          <w:rFonts w:ascii="游ゴシック Medium" w:eastAsia="游ゴシック Medium" w:hAnsi="游ゴシック Medium" w:cs="Arial"/>
        </w:rPr>
        <w:t>似たような社会的集団の中でも、地理的・社会経済的条件や文化的背景が異なれば、観察されるパターンも異なる</w:t>
      </w:r>
      <w:r w:rsidR="003A0890">
        <w:rPr>
          <w:rFonts w:ascii="游ゴシック Medium" w:eastAsia="游ゴシック Medium" w:hAnsi="游ゴシック Medium" w:cs="Arial" w:hint="eastAsia"/>
        </w:rPr>
        <w:t xml:space="preserve"> (</w:t>
      </w:r>
      <w:r w:rsidR="3B0180D8" w:rsidRPr="00615021">
        <w:rPr>
          <w:rFonts w:ascii="游ゴシック Medium" w:eastAsia="游ゴシック Medium" w:hAnsi="游ゴシック Medium" w:cs="Arial"/>
        </w:rPr>
        <w:t>Saulnier et al., 2022</w:t>
      </w:r>
      <w:r w:rsidR="003A0890">
        <w:rPr>
          <w:rFonts w:ascii="游ゴシック Medium" w:eastAsia="游ゴシック Medium" w:hAnsi="游ゴシック Medium" w:cs="Arial" w:hint="eastAsia"/>
        </w:rPr>
        <w:t>)</w:t>
      </w:r>
      <w:r w:rsidR="3B0180D8" w:rsidRPr="00615021">
        <w:rPr>
          <w:rFonts w:ascii="游ゴシック Medium" w:eastAsia="游ゴシック Medium" w:hAnsi="游ゴシック Medium" w:cs="Arial"/>
        </w:rPr>
        <w:t>。研究者は、誰が含まれ、誰</w:t>
      </w:r>
      <w:r w:rsidR="3B0180D8" w:rsidRPr="00615021">
        <w:rPr>
          <w:rFonts w:ascii="游ゴシック Medium" w:eastAsia="游ゴシック Medium" w:hAnsi="游ゴシック Medium" w:cs="Arial"/>
        </w:rPr>
        <w:lastRenderedPageBreak/>
        <w:t>が除外されているのかを明示し、対象集団を単一的に表象しないよう注意する必要がある。</w:t>
      </w:r>
    </w:p>
    <w:p w14:paraId="72D9D036" w14:textId="2FFB88BE" w:rsidR="222F6019" w:rsidRPr="00615021" w:rsidRDefault="222F6019" w:rsidP="0E6F2D5F">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当事者参加</w:t>
      </w:r>
    </w:p>
    <w:p w14:paraId="0DA0BDB4" w14:textId="745663F6" w:rsidR="0E6F2D5F" w:rsidRPr="00615021" w:rsidRDefault="596DFDF9"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子どもの身体や心に関わる研究では、研究対象となる子どもや若者、保護者といった当事者の視点を、研究計画の初期段階から取り入れることが望ましい。当事者の関与は、研究計画の完成後に意見を求める形式的なものに限られず、研究課題の妥当性、用いる概念や言葉の受け止められ方、想定される負担や不安について考える際に参照さ</w:t>
      </w:r>
      <w:r w:rsidR="24B07AA3" w:rsidRPr="00615021">
        <w:rPr>
          <w:rFonts w:ascii="游ゴシック Medium" w:eastAsia="游ゴシック Medium" w:hAnsi="游ゴシック Medium" w:cs="Arial"/>
        </w:rPr>
        <w:t>れうる。</w:t>
      </w:r>
    </w:p>
    <w:p w14:paraId="1EA72798" w14:textId="61001B1F" w:rsidR="0E6F2D5F" w:rsidRPr="00615021" w:rsidRDefault="596DFDF9"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当事者の関与のあり方は一様ではなく、研究課題の設定、研究デザインの検討、実施過程、結果の解釈や共有といった複数の段階において、さまざまな形で関与が行われうる。関与するアクターも、子ども本人に限らず、保護者、支援者、当事者団体など多様であり、研究の目的や規模に応じて柔軟に考えられる。当事者参加の方法は、ワークショップや意見交換会、アドバイザリー的な関与など、研究の規模や目的に応じて柔軟に選択されうる</w:t>
      </w:r>
      <w:r w:rsidR="27A29528"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rPr>
        <w:t>Forsythe et al., 2019</w:t>
      </w:r>
      <w:r w:rsidR="18F165B3" w:rsidRPr="00615021">
        <w:rPr>
          <w:rFonts w:ascii="游ゴシック Medium" w:eastAsia="游ゴシック Medium" w:hAnsi="游ゴシック Medium" w:cs="Arial"/>
        </w:rPr>
        <w:t>)</w:t>
      </w:r>
      <w:r w:rsidRPr="00615021">
        <w:rPr>
          <w:rFonts w:ascii="游ゴシック Medium" w:eastAsia="游ゴシック Medium" w:hAnsi="游ゴシック Medium" w:cs="Arial"/>
        </w:rPr>
        <w:t>。</w:t>
      </w:r>
    </w:p>
    <w:p w14:paraId="5BCE5467" w14:textId="7D967461" w:rsidR="18F165B3" w:rsidRPr="00615021" w:rsidRDefault="18F165B3"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当事者の意見は単一ではなく、年齢、発達段階、家庭環境、文化的背景によって多様である。研究者は、特定の声だけを当事者の声として一般化することを避け、多様な見方が存在することを前提に、参加の方法や範囲を検討することが望ましい。</w:t>
      </w:r>
    </w:p>
    <w:p w14:paraId="6E6F9BD9" w14:textId="2BBD7DAF" w:rsidR="724E2046" w:rsidRPr="00615021" w:rsidRDefault="724E2046" w:rsidP="724E2046">
      <w:pPr>
        <w:spacing w:before="240" w:after="240"/>
        <w:rPr>
          <w:rFonts w:ascii="游ゴシック Medium" w:eastAsia="游ゴシック Medium" w:hAnsi="游ゴシック Medium" w:cs="Arial"/>
        </w:rPr>
      </w:pPr>
    </w:p>
    <w:p w14:paraId="66D3402C" w14:textId="77777777" w:rsidR="007C30C4" w:rsidRDefault="007C30C4">
      <w:pPr>
        <w:rPr>
          <w:rFonts w:ascii="游ゴシック Medium" w:eastAsia="游ゴシック Medium" w:hAnsi="游ゴシック Medium" w:cs="Arial"/>
          <w:b/>
          <w:bCs/>
          <w:sz w:val="36"/>
          <w:szCs w:val="36"/>
        </w:rPr>
      </w:pPr>
      <w:r>
        <w:rPr>
          <w:rFonts w:ascii="游ゴシック Medium" w:eastAsia="游ゴシック Medium" w:hAnsi="游ゴシック Medium" w:cs="Arial"/>
          <w:b/>
          <w:bCs/>
          <w:sz w:val="36"/>
          <w:szCs w:val="36"/>
        </w:rPr>
        <w:br w:type="page"/>
      </w:r>
    </w:p>
    <w:p w14:paraId="08E43BC0" w14:textId="6C8C8B92" w:rsidR="250CB931" w:rsidRPr="00615021" w:rsidRDefault="250CB931" w:rsidP="64488966">
      <w:pPr>
        <w:pStyle w:val="2"/>
        <w:spacing w:before="299" w:after="299"/>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第2章　同意とアセント</w:t>
      </w:r>
    </w:p>
    <w:p w14:paraId="0F4EF758" w14:textId="3D87A3D9" w:rsidR="31D307D0" w:rsidRPr="00615021" w:rsidRDefault="31D307D0"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子どもの意思とアセントの位置づけ</w:t>
      </w:r>
    </w:p>
    <w:p w14:paraId="4D84BA75" w14:textId="0364B2BF"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一般に、子ども本人によるアセント（同意の意思表示）は、研究や検査への参加を判断するうえで重要な要素</w:t>
      </w:r>
      <w:r w:rsidR="584FE7FD" w:rsidRPr="00615021">
        <w:rPr>
          <w:rFonts w:ascii="游ゴシック Medium" w:eastAsia="游ゴシック Medium" w:hAnsi="游ゴシック Medium" w:cs="Arial"/>
        </w:rPr>
        <w:t>である</w:t>
      </w:r>
      <w:r w:rsidRPr="00615021">
        <w:rPr>
          <w:rFonts w:ascii="游ゴシック Medium" w:eastAsia="游ゴシック Medium" w:hAnsi="游ゴシック Medium" w:cs="Arial"/>
        </w:rPr>
        <w:t>。しかし、年齢や発達段階、認知的・心理的状態によっては、子どもが十分に意思を言語化できなかったり、状況に応じて意向が揺れ動いたりすることもある。そのため、アセントの有無のみをもって参加の可否を一律に判断することが、必ずしも子どもの最善の利益にかなうとは限らない。</w:t>
      </w:r>
      <w:r w:rsidR="45971A7F" w:rsidRPr="00615021">
        <w:rPr>
          <w:rFonts w:ascii="游ゴシック Medium" w:eastAsia="游ゴシック Medium" w:hAnsi="游ゴシック Medium" w:cs="Arial"/>
        </w:rPr>
        <w:t>小児医療やゲノム研究の倫理においても、「子どもの最善の利益」は単独で判断を正当化する基準ではなく、将来の自己決定への影響、心理的負担、介入可能性、そして継続的な説明と支援の体制を含めて総合的に検討されるべきものとされている</w:t>
      </w:r>
      <w:r w:rsidR="26D58158" w:rsidRPr="00615021">
        <w:rPr>
          <w:rFonts w:ascii="游ゴシック Medium" w:eastAsia="游ゴシック Medium" w:hAnsi="游ゴシック Medium" w:cs="Arial"/>
        </w:rPr>
        <w:t xml:space="preserve"> (</w:t>
      </w:r>
      <w:r w:rsidR="45971A7F" w:rsidRPr="00615021">
        <w:rPr>
          <w:rFonts w:ascii="游ゴシック Medium" w:eastAsia="游ゴシック Medium" w:hAnsi="游ゴシック Medium" w:cs="Arial"/>
        </w:rPr>
        <w:t>McCullough et al., 2015</w:t>
      </w:r>
      <w:r w:rsidR="5D3AFD45" w:rsidRPr="00615021">
        <w:rPr>
          <w:rFonts w:ascii="游ゴシック Medium" w:eastAsia="游ゴシック Medium" w:hAnsi="游ゴシック Medium" w:cs="Arial"/>
        </w:rPr>
        <w:t>)</w:t>
      </w:r>
      <w:r w:rsidR="45971A7F" w:rsidRPr="00615021">
        <w:rPr>
          <w:rFonts w:ascii="游ゴシック Medium" w:eastAsia="游ゴシック Medium" w:hAnsi="游ゴシック Medium" w:cs="Arial"/>
        </w:rPr>
        <w:t>。</w:t>
      </w:r>
    </w:p>
    <w:p w14:paraId="040C3C88" w14:textId="7B8B86B7"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研究者および実施者は、アセントを形式的な条件として扱うのではなく、子どもがどの程度理解し、どのような感情を抱いているかを継続的に把握しようとする姿勢を持つことが望ましい。</w:t>
      </w:r>
    </w:p>
    <w:p w14:paraId="7F2122B3" w14:textId="1759A1E6" w:rsidR="31D307D0" w:rsidRPr="00615021" w:rsidRDefault="31D307D0"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アセントが不完全な場合の配慮</w:t>
      </w:r>
    </w:p>
    <w:p w14:paraId="09044FBB" w14:textId="1DDE8AAA"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子ども本人の意思表示が限定的である場合であっても、研究や検査が子どもの困りごとの理解や支援につながると判断されることがある。そのような場合には、参加の可否を単一の時点で決定するのではなく、後から不利益や心理的負担が生じないような体制をあらかじめ整えることが重要である。</w:t>
      </w:r>
    </w:p>
    <w:p w14:paraId="1D8C8E64" w14:textId="5E89AF00"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具体的には、研究や検査への参加後も、子どもが「やめたい」「続けたくない」「知りたくない」と感じたときに、それを表明できる機会を確保すること、また、その意思が尊重される仕組みを用意することが求められる。アセントが完全でなかった場合には特に、継続的なフォローや再説明、意思の再確認を行うことが、子どもの将来的な負担を軽減するうえで重要となる。</w:t>
      </w:r>
    </w:p>
    <w:p w14:paraId="7A56B82D" w14:textId="5B2633A3" w:rsidR="31D307D0" w:rsidRPr="00615021" w:rsidRDefault="31D307D0"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lastRenderedPageBreak/>
        <w:t>理解能力に応じた情報提供と説明</w:t>
      </w:r>
    </w:p>
    <w:p w14:paraId="4384C30E" w14:textId="41CA4F56"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同意やアセントは、署名やチェックによって完結する手続きではなく、理解の深さや発達段階に応じて柔軟に設計されるべきプロセスである。情報提供の方法は一律ではなく、理解</w:t>
      </w:r>
      <w:r w:rsidR="215C6A22" w:rsidRPr="00615021">
        <w:rPr>
          <w:rFonts w:ascii="游ゴシック Medium" w:eastAsia="游ゴシック Medium" w:hAnsi="游ゴシック Medium" w:cs="Arial"/>
        </w:rPr>
        <w:t>能力</w:t>
      </w:r>
      <w:r w:rsidRPr="00615021">
        <w:rPr>
          <w:rFonts w:ascii="游ゴシック Medium" w:eastAsia="游ゴシック Medium" w:hAnsi="游ゴシック Medium" w:cs="Arial"/>
        </w:rPr>
        <w:t>に応じて複数の形を用意し、子どもが自分なりに状況を捉えられるよう工夫することが望ましい。</w:t>
      </w:r>
      <w:r w:rsidR="46AA3A86" w:rsidRPr="00615021">
        <w:rPr>
          <w:rFonts w:ascii="游ゴシック Medium" w:eastAsia="游ゴシック Medium" w:hAnsi="游ゴシック Medium" w:cs="Arial"/>
        </w:rPr>
        <w:t>また理解能力は年齢によって一律に判断するのではなく、その子ども自身の能力に鑑みて判断すべきである (American Society of Human Genetics Board of Directors and American College of Medical Genetics Board of Directors</w:t>
      </w:r>
      <w:r w:rsidR="003A0890">
        <w:rPr>
          <w:rFonts w:ascii="游ゴシック Medium" w:eastAsia="游ゴシック Medium" w:hAnsi="游ゴシック Medium" w:cs="Arial" w:hint="eastAsia"/>
        </w:rPr>
        <w:t>,</w:t>
      </w:r>
      <w:r w:rsidR="46AA3A86" w:rsidRPr="00615021">
        <w:rPr>
          <w:rFonts w:ascii="游ゴシック Medium" w:eastAsia="游ゴシック Medium" w:hAnsi="游ゴシック Medium" w:cs="Arial"/>
        </w:rPr>
        <w:t xml:space="preserve"> 1995).</w:t>
      </w:r>
    </w:p>
    <w:p w14:paraId="49BE9752" w14:textId="59245196" w:rsidR="31D307D0" w:rsidRPr="00615021" w:rsidRDefault="31D307D0"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動的なアセント</w:t>
      </w:r>
    </w:p>
    <w:p w14:paraId="375A1D72" w14:textId="5A51B36B"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同意やアセントは一度きりの固定的なものではなく、時間とともに更新されうる動的なプロセスとして扱われ</w:t>
      </w:r>
      <w:r w:rsidR="00E4322B">
        <w:rPr>
          <w:rFonts w:ascii="游ゴシック Medium" w:eastAsia="游ゴシック Medium" w:hAnsi="游ゴシック Medium" w:cs="Arial" w:hint="eastAsia"/>
        </w:rPr>
        <w:t>るべきで</w:t>
      </w:r>
      <w:r w:rsidRPr="00615021">
        <w:rPr>
          <w:rFonts w:ascii="游ゴシック Medium" w:eastAsia="游ゴシック Medium" w:hAnsi="游ゴシック Medium" w:cs="Arial"/>
        </w:rPr>
        <w:t>ある</w:t>
      </w:r>
      <w:r w:rsidR="003A0890">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Hoque</w:t>
      </w:r>
      <w:r w:rsidR="003A0890">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2025</w:t>
      </w:r>
      <w:r w:rsidR="003A0890">
        <w:rPr>
          <w:rFonts w:ascii="游ゴシック Medium" w:eastAsia="游ゴシック Medium" w:hAnsi="游ゴシック Medium" w:cs="Arial" w:hint="eastAsia"/>
        </w:rPr>
        <w:t>)</w:t>
      </w:r>
      <w:r w:rsidRPr="00615021">
        <w:rPr>
          <w:rFonts w:ascii="游ゴシック Medium" w:eastAsia="游ゴシック Medium" w:hAnsi="游ゴシック Medium" w:cs="Arial"/>
        </w:rPr>
        <w:t>。子どもの理解や気持ちは変化しうるため、参加後であっても意思の撤回や変更を表明できる機会を確保することは、研究への信頼や安心感を支える要素となる。</w:t>
      </w:r>
    </w:p>
    <w:p w14:paraId="7A4950C7" w14:textId="006FBF3B" w:rsidR="31D307D0" w:rsidRPr="00615021" w:rsidRDefault="31D307D0"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多様な親子関係への配慮</w:t>
      </w:r>
    </w:p>
    <w:p w14:paraId="3696D1DD" w14:textId="147E9FC0"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同意の手続きを設計する際には、</w:t>
      </w:r>
      <w:r w:rsidR="00E0734D" w:rsidRPr="00615021">
        <w:rPr>
          <w:rFonts w:ascii="游ゴシック Medium" w:eastAsia="游ゴシック Medium" w:hAnsi="游ゴシック Medium" w:cs="Arial" w:hint="eastAsia"/>
        </w:rPr>
        <w:t>多様な親子関係・家族関係があることを考慮する必要がある。中には、</w:t>
      </w:r>
      <w:r w:rsidRPr="00615021">
        <w:rPr>
          <w:rFonts w:ascii="游ゴシック Medium" w:eastAsia="游ゴシック Medium" w:hAnsi="游ゴシック Medium" w:cs="Arial"/>
        </w:rPr>
        <w:t>家庭が常に安全で支援的な環境であるとは限らないことを前提に考える必要がある</w:t>
      </w:r>
      <w:r w:rsidR="00E0734D" w:rsidRPr="00615021">
        <w:rPr>
          <w:rFonts w:ascii="游ゴシック Medium" w:eastAsia="游ゴシック Medium" w:hAnsi="游ゴシック Medium" w:cs="Arial" w:hint="eastAsia"/>
        </w:rPr>
        <w:t>ケースも存在しうる</w:t>
      </w:r>
      <w:r w:rsidRPr="00615021">
        <w:rPr>
          <w:rFonts w:ascii="游ゴシック Medium" w:eastAsia="游ゴシック Medium" w:hAnsi="游ゴシック Medium" w:cs="Arial"/>
        </w:rPr>
        <w:t>。</w:t>
      </w:r>
      <w:r w:rsidR="00E0734D" w:rsidRPr="00615021">
        <w:rPr>
          <w:rFonts w:ascii="游ゴシック Medium" w:eastAsia="游ゴシック Medium" w:hAnsi="游ゴシック Medium" w:cs="Arial" w:hint="eastAsia"/>
        </w:rPr>
        <w:t>また</w:t>
      </w:r>
      <w:r w:rsidRPr="00615021">
        <w:rPr>
          <w:rFonts w:ascii="游ゴシック Medium" w:eastAsia="游ゴシック Medium" w:hAnsi="游ゴシック Medium" w:cs="Arial"/>
        </w:rPr>
        <w:t>親や保護者が善意を持っていたとしても、精神的困難や生活上の制約の中で判断が行われることもある。とくにメンタルヘルスに関わる研究では、家庭内の関係性が不安定な場合も少なくない。</w:t>
      </w:r>
    </w:p>
    <w:p w14:paraId="6B03F9D8" w14:textId="1AC098B8" w:rsidR="31D307D0" w:rsidRPr="00615021" w:rsidRDefault="31D307D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そのため、親や保護者の同意に加えて、子ども本人の</w:t>
      </w:r>
      <w:r w:rsidR="001D579C" w:rsidRPr="00615021">
        <w:rPr>
          <w:rFonts w:ascii="游ゴシック Medium" w:eastAsia="游ゴシック Medium" w:hAnsi="游ゴシック Medium" w:cs="Arial"/>
        </w:rPr>
        <w:t>意思や考え</w:t>
      </w:r>
      <w:r w:rsidRPr="00615021">
        <w:rPr>
          <w:rFonts w:ascii="游ゴシック Medium" w:eastAsia="游ゴシック Medium" w:hAnsi="游ゴシック Medium" w:cs="Arial"/>
        </w:rPr>
        <w:t>を独立して確認する</w:t>
      </w:r>
      <w:r w:rsidR="001D579C" w:rsidRPr="00615021">
        <w:rPr>
          <w:rFonts w:ascii="游ゴシック Medium" w:eastAsia="游ゴシック Medium" w:hAnsi="游ゴシック Medium" w:cs="Arial"/>
        </w:rPr>
        <w:t>場や</w:t>
      </w:r>
      <w:r w:rsidRPr="00615021">
        <w:rPr>
          <w:rFonts w:ascii="游ゴシック Medium" w:eastAsia="游ゴシック Medium" w:hAnsi="游ゴシック Medium" w:cs="Arial"/>
        </w:rPr>
        <w:t>、必要に応じて第三者の支援者やアドボケートが関与する選択肢を検討することが望ましい。</w:t>
      </w:r>
    </w:p>
    <w:p w14:paraId="1575F456" w14:textId="5EC1FF02" w:rsidR="005E5C4A" w:rsidRPr="00615021" w:rsidRDefault="005E5C4A" w:rsidP="724E2046">
      <w:pPr>
        <w:spacing w:before="240" w:after="240"/>
        <w:rPr>
          <w:rFonts w:ascii="游ゴシック Medium" w:eastAsia="游ゴシック Medium" w:hAnsi="游ゴシック Medium" w:cs="Arial"/>
        </w:rPr>
      </w:pPr>
    </w:p>
    <w:p w14:paraId="4A466896" w14:textId="4008D82A" w:rsidR="00D76EE8" w:rsidRPr="00615021" w:rsidRDefault="54245C58" w:rsidP="0B7CD1DE">
      <w:pPr>
        <w:pStyle w:val="2"/>
        <w:spacing w:before="299" w:after="299"/>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第3章　データの取扱い・保存・二次利用</w:t>
      </w:r>
    </w:p>
    <w:p w14:paraId="10B46D08" w14:textId="7C362549"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動的なデータ管理</w:t>
      </w:r>
    </w:p>
    <w:p w14:paraId="5D7A41F6" w14:textId="3BBC4928" w:rsidR="489E0A07" w:rsidRPr="00615021" w:rsidRDefault="489E0A07"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エピジェネティクスのような生体データは、匿名化を施した場合であっても再識別の可能性を完全に排除することが難しく、他のデータとの結合や利用文脈の変化によって、そのリスクは増加しうる (Dyke et al.</w:t>
      </w:r>
      <w:r w:rsidR="003B0947">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2015)。このような特性を踏まえると、生体データの管理は、単に収集時点での安全性を確保するだけでは不十分である。</w:t>
      </w:r>
    </w:p>
    <w:p w14:paraId="5EA8FA7E" w14:textId="7C0C369D" w:rsidR="489E0A07" w:rsidRPr="00615021" w:rsidRDefault="489E0A07"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そのため、匿名化、データ漏洩対策、保存期間を超えたデータの削除といった基本的な遵守事項に加え、子どもの生体データは、時間の経過とともに</w:t>
      </w:r>
      <w:r w:rsidR="00220579">
        <w:rPr>
          <w:rFonts w:ascii="游ゴシック Medium" w:eastAsia="游ゴシック Medium" w:hAnsi="游ゴシック Medium" w:cs="Arial" w:hint="eastAsia"/>
        </w:rPr>
        <w:t>本人にとっての</w:t>
      </w:r>
      <w:r w:rsidRPr="00615021">
        <w:rPr>
          <w:rFonts w:ascii="游ゴシック Medium" w:eastAsia="游ゴシック Medium" w:hAnsi="游ゴシック Medium" w:cs="Arial"/>
        </w:rPr>
        <w:t>意味が変化しうるものであることを前提に</w:t>
      </w:r>
      <w:r w:rsidR="004B56BD">
        <w:rPr>
          <w:rFonts w:ascii="游ゴシック Medium" w:eastAsia="游ゴシック Medium" w:hAnsi="游ゴシック Medium" w:cs="Arial" w:hint="eastAsia"/>
        </w:rPr>
        <w:t>動的に</w:t>
      </w:r>
      <w:r w:rsidRPr="00615021">
        <w:rPr>
          <w:rFonts w:ascii="游ゴシック Medium" w:eastAsia="游ゴシック Medium" w:hAnsi="游ゴシック Medium" w:cs="Arial"/>
        </w:rPr>
        <w:t>管理される必要がある。</w:t>
      </w:r>
      <w:r w:rsidR="00A64486">
        <w:rPr>
          <w:rFonts w:ascii="游ゴシック Medium" w:eastAsia="游ゴシック Medium" w:hAnsi="游ゴシック Medium" w:cs="Arial" w:hint="eastAsia"/>
        </w:rPr>
        <w:t>生体データはこのように、</w:t>
      </w:r>
      <w:r w:rsidR="00A64486" w:rsidRPr="00615021">
        <w:rPr>
          <w:rFonts w:ascii="游ゴシック Medium" w:eastAsia="游ゴシック Medium" w:hAnsi="游ゴシック Medium" w:cs="Arial"/>
        </w:rPr>
        <w:t>「将来にわたって問い直されうる資源」</w:t>
      </w:r>
      <w:r w:rsidR="003A0890">
        <w:rPr>
          <w:rFonts w:ascii="游ゴシック Medium" w:eastAsia="游ゴシック Medium" w:hAnsi="游ゴシック Medium" w:cs="Arial" w:hint="eastAsia"/>
        </w:rPr>
        <w:t>(</w:t>
      </w:r>
      <w:r w:rsidR="00A64486" w:rsidRPr="00615021">
        <w:rPr>
          <w:rFonts w:ascii="游ゴシック Medium" w:eastAsia="游ゴシック Medium" w:hAnsi="游ゴシック Medium" w:cs="Arial"/>
        </w:rPr>
        <w:t>Gyngell et al.</w:t>
      </w:r>
      <w:r w:rsidR="003A0890">
        <w:rPr>
          <w:rFonts w:ascii="游ゴシック Medium" w:eastAsia="游ゴシック Medium" w:hAnsi="游ゴシック Medium" w:cs="Arial" w:hint="eastAsia"/>
        </w:rPr>
        <w:t>,</w:t>
      </w:r>
      <w:r w:rsidR="00A64486" w:rsidRPr="00615021">
        <w:rPr>
          <w:rFonts w:ascii="游ゴシック Medium" w:eastAsia="游ゴシック Medium" w:hAnsi="游ゴシック Medium" w:cs="Arial"/>
        </w:rPr>
        <w:t xml:space="preserve"> 2023</w:t>
      </w:r>
      <w:r w:rsidR="003A0890">
        <w:rPr>
          <w:rFonts w:ascii="游ゴシック Medium" w:eastAsia="游ゴシック Medium" w:hAnsi="游ゴシック Medium" w:cs="Arial" w:hint="eastAsia"/>
        </w:rPr>
        <w:t>)</w:t>
      </w:r>
      <w:r w:rsidR="00A64486" w:rsidRPr="00615021">
        <w:rPr>
          <w:rFonts w:ascii="游ゴシック Medium" w:eastAsia="游ゴシック Medium" w:hAnsi="游ゴシック Medium" w:cs="Arial"/>
        </w:rPr>
        <w:t>とみな</w:t>
      </w:r>
      <w:r w:rsidR="00A64486">
        <w:rPr>
          <w:rFonts w:ascii="游ゴシック Medium" w:eastAsia="游ゴシック Medium" w:hAnsi="游ゴシック Medium" w:cs="Arial" w:hint="eastAsia"/>
        </w:rPr>
        <w:t>される</w:t>
      </w:r>
      <w:r w:rsidR="00A64486" w:rsidRPr="00615021">
        <w:rPr>
          <w:rFonts w:ascii="游ゴシック Medium" w:eastAsia="游ゴシック Medium" w:hAnsi="游ゴシック Medium" w:cs="Arial"/>
        </w:rPr>
        <w:t>必要</w:t>
      </w:r>
      <w:r w:rsidR="00A64486">
        <w:rPr>
          <w:rFonts w:ascii="游ゴシック Medium" w:eastAsia="游ゴシック Medium" w:hAnsi="游ゴシック Medium" w:cs="Arial" w:hint="eastAsia"/>
        </w:rPr>
        <w:t>が</w:t>
      </w:r>
      <w:r w:rsidR="00A64486" w:rsidRPr="00615021">
        <w:rPr>
          <w:rFonts w:ascii="游ゴシック Medium" w:eastAsia="游ゴシック Medium" w:hAnsi="游ゴシック Medium" w:cs="Arial"/>
        </w:rPr>
        <w:t>ある。</w:t>
      </w:r>
    </w:p>
    <w:p w14:paraId="13275557" w14:textId="3E55BD0E" w:rsidR="3EE5E247" w:rsidRPr="00615021" w:rsidRDefault="3EE5E247"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利用目的やデータ利用主体が当初の想定から変更される場合には、参加者本人や保護者に対してその変更内容を説明し、必要に応じて再同意を求めることが望ましい。とくに子どもが成長し、自己判断が可能になる段階では、過去に収集されたデータの扱いについて、本人が関与できる機会を設けることが重要である。</w:t>
      </w:r>
    </w:p>
    <w:p w14:paraId="059DA83A" w14:textId="7F34D3BA"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医療外データ利用の制限</w:t>
      </w:r>
    </w:p>
    <w:p w14:paraId="53BFAD77" w14:textId="106958C6" w:rsidR="7E312D9E" w:rsidRPr="00615021" w:rsidRDefault="66283DE5" w:rsidP="0E6F2D5F">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生体データの検査結果、またそれを応用した年齢や健康状態の推定結果は保険や入国管理など非医療的な範囲にも広がっている (Dupras et al.</w:t>
      </w:r>
      <w:r w:rsidR="00367939">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2019</w:t>
      </w:r>
      <w:r w:rsidR="00367939">
        <w:rPr>
          <w:rFonts w:ascii="游ゴシック Medium" w:eastAsia="游ゴシック Medium" w:hAnsi="游ゴシック Medium" w:cs="Arial" w:hint="eastAsia"/>
        </w:rPr>
        <w:t>;</w:t>
      </w:r>
      <w:r w:rsidR="1374CFC7" w:rsidRPr="00615021">
        <w:rPr>
          <w:rFonts w:ascii="游ゴシック Medium" w:eastAsia="游ゴシック Medium" w:hAnsi="游ゴシック Medium" w:cs="Arial"/>
        </w:rPr>
        <w:t xml:space="preserve"> 2022</w:t>
      </w:r>
      <w:r w:rsidRPr="00615021">
        <w:rPr>
          <w:rFonts w:ascii="游ゴシック Medium" w:eastAsia="游ゴシック Medium" w:hAnsi="游ゴシック Medium" w:cs="Arial"/>
        </w:rPr>
        <w:t>) 。しかしながらそのような</w:t>
      </w:r>
      <w:r w:rsidR="7E312D9E" w:rsidRPr="00615021">
        <w:rPr>
          <w:rFonts w:ascii="游ゴシック Medium" w:eastAsia="游ゴシック Medium" w:hAnsi="游ゴシック Medium" w:cs="Arial"/>
        </w:rPr>
        <w:t>データは、誤った使われ方をすれば差別やスティグマを強化する危険がある。データは個人を評価したり、選別の根拠にしたりするものではなく、支援と理解を深めるための社会的資源として扱われるべきである。そのために、データの利用の可否を目的別に層化して設定する。</w:t>
      </w:r>
    </w:p>
    <w:p w14:paraId="2B4DA142" w14:textId="1748EE4C" w:rsidR="00CA7AB2" w:rsidRPr="00615021" w:rsidRDefault="7E312D9E"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lastRenderedPageBreak/>
        <w:t>生体データの中でもエピジェネティクスは特に社会的要因（貧困、環境曝露、家庭環境等）と結びつきやすく、その関連を生物学的に可視化する。一方で、その読み取り方や用途を誤ると、社会集団の固定化されたラベリングや差別の正当化につながる危険がある</w:t>
      </w:r>
      <w:r w:rsidR="78A58A45" w:rsidRPr="00615021">
        <w:rPr>
          <w:rFonts w:ascii="游ゴシック Medium" w:eastAsia="游ゴシック Medium" w:hAnsi="游ゴシック Medium" w:cs="Arial"/>
        </w:rPr>
        <w:t xml:space="preserve"> (Sa</w:t>
      </w:r>
      <w:r w:rsidR="64C461E1" w:rsidRPr="00615021">
        <w:rPr>
          <w:rFonts w:ascii="游ゴシック Medium" w:eastAsia="游ゴシック Medium" w:hAnsi="游ゴシック Medium" w:cs="Arial"/>
        </w:rPr>
        <w:t>u</w:t>
      </w:r>
      <w:r w:rsidR="78A58A45" w:rsidRPr="00615021">
        <w:rPr>
          <w:rFonts w:ascii="游ゴシック Medium" w:eastAsia="游ゴシック Medium" w:hAnsi="游ゴシック Medium" w:cs="Arial"/>
        </w:rPr>
        <w:t>lnier et al.</w:t>
      </w:r>
      <w:r w:rsidR="00E51804">
        <w:rPr>
          <w:rFonts w:ascii="游ゴシック Medium" w:eastAsia="游ゴシック Medium" w:hAnsi="游ゴシック Medium" w:cs="Arial" w:hint="eastAsia"/>
        </w:rPr>
        <w:t>,</w:t>
      </w:r>
      <w:r w:rsidR="78A58A45" w:rsidRPr="00615021">
        <w:rPr>
          <w:rFonts w:ascii="游ゴシック Medium" w:eastAsia="游ゴシック Medium" w:hAnsi="游ゴシック Medium" w:cs="Arial"/>
        </w:rPr>
        <w:t xml:space="preserve"> 2022)</w:t>
      </w:r>
      <w:r w:rsidRPr="00615021">
        <w:rPr>
          <w:rFonts w:ascii="游ゴシック Medium" w:eastAsia="游ゴシック Medium" w:hAnsi="游ゴシック Medium" w:cs="Arial"/>
        </w:rPr>
        <w:t>。既存の遺伝情報保護の枠組みではカバーされない領域があるため、生体マーカー一般を根拠にした評価・選別・懲罰を禁ずるという強い線引きが必要である。</w:t>
      </w:r>
    </w:p>
    <w:p w14:paraId="41698FE3" w14:textId="1343CE4A" w:rsidR="7E312D9E" w:rsidRPr="00615021" w:rsidRDefault="7E312D9E"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以下の区分は、このリスク構造を前提に設計している。</w:t>
      </w:r>
    </w:p>
    <w:p w14:paraId="4153732A" w14:textId="441F54EA" w:rsidR="00D76EE8" w:rsidRPr="00615021" w:rsidRDefault="250CB931" w:rsidP="724E2046">
      <w:pPr>
        <w:pStyle w:val="a3"/>
        <w:numPr>
          <w:ilvl w:val="0"/>
          <w:numId w:val="39"/>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Green（原則許容）：診断、支援、治療、予防、またはそれらを目的とした研究など、</w:t>
      </w:r>
      <w:r w:rsidR="00CA7AB2" w:rsidRPr="00615021">
        <w:rPr>
          <w:rFonts w:ascii="游ゴシック Medium" w:eastAsia="游ゴシック Medium" w:hAnsi="游ゴシック Medium" w:cs="Arial"/>
        </w:rPr>
        <w:t>対象とする課題および想定されるベネフィットが事前に明確に定義され、当該利用が個人または集団に不利益を生じさせないことが合理的に説明できる用途</w:t>
      </w:r>
    </w:p>
    <w:p w14:paraId="1A3364A1" w14:textId="0F4C59E1" w:rsidR="00D76EE8" w:rsidRPr="00615021" w:rsidRDefault="250CB931" w:rsidP="724E2046">
      <w:pPr>
        <w:pStyle w:val="a3"/>
        <w:numPr>
          <w:ilvl w:val="0"/>
          <w:numId w:val="39"/>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Amber（条件付き許容）：教育・福祉での支援</w:t>
      </w:r>
      <w:r w:rsidR="00CA7AB2" w:rsidRPr="00615021">
        <w:rPr>
          <w:rFonts w:ascii="游ゴシック Medium" w:eastAsia="游ゴシック Medium" w:hAnsi="游ゴシック Medium" w:cs="Arial"/>
        </w:rPr>
        <w:t>、</w:t>
      </w:r>
      <w:r w:rsidR="00C5466B" w:rsidRPr="00615021">
        <w:rPr>
          <w:rFonts w:ascii="游ゴシック Medium" w:eastAsia="游ゴシック Medium" w:hAnsi="游ゴシック Medium" w:cs="Arial"/>
        </w:rPr>
        <w:t>あるいは</w:t>
      </w:r>
      <w:r w:rsidR="00CA7AB2" w:rsidRPr="00615021">
        <w:rPr>
          <w:rFonts w:ascii="游ゴシック Medium" w:eastAsia="游ゴシック Medium" w:hAnsi="游ゴシック Medium" w:cs="Arial"/>
        </w:rPr>
        <w:t>政策立案に直結する利用</w:t>
      </w:r>
      <w:r w:rsidRPr="00615021">
        <w:rPr>
          <w:rFonts w:ascii="游ゴシック Medium" w:eastAsia="游ゴシック Medium" w:hAnsi="游ゴシック Medium" w:cs="Arial"/>
        </w:rPr>
        <w:t>。ここは次の必須条件を満たす場合に限り可と</w:t>
      </w:r>
      <w:r w:rsidR="4645AD69" w:rsidRPr="00615021">
        <w:rPr>
          <w:rFonts w:ascii="游ゴシック Medium" w:eastAsia="游ゴシック Medium" w:hAnsi="游ゴシック Medium" w:cs="Arial"/>
        </w:rPr>
        <w:t>する</w:t>
      </w:r>
    </w:p>
    <w:p w14:paraId="724DFB84" w14:textId="7F969EAB" w:rsidR="00D76EE8" w:rsidRPr="00615021" w:rsidRDefault="54245C58" w:rsidP="724E2046">
      <w:pPr>
        <w:spacing w:before="240" w:after="240"/>
        <w:ind w:left="720"/>
        <w:rPr>
          <w:rFonts w:ascii="游ゴシック Medium" w:eastAsia="游ゴシック Medium" w:hAnsi="游ゴシック Medium" w:cs="Arial"/>
        </w:rPr>
      </w:pPr>
      <w:r w:rsidRPr="00615021">
        <w:rPr>
          <w:rFonts w:ascii="游ゴシック Medium" w:eastAsia="游ゴシック Medium" w:hAnsi="游ゴシック Medium" w:cs="Cambria Math"/>
        </w:rPr>
        <w:t>①</w:t>
      </w:r>
      <w:r w:rsidR="00CA7AB2" w:rsidRPr="00615021">
        <w:rPr>
          <w:rFonts w:ascii="游ゴシック Medium" w:eastAsia="游ゴシック Medium" w:hAnsi="游ゴシック Medium" w:cs="Arial"/>
        </w:rPr>
        <w:t>明確な</w:t>
      </w:r>
      <w:r w:rsidRPr="00615021">
        <w:rPr>
          <w:rFonts w:ascii="游ゴシック Medium" w:eastAsia="游ゴシック Medium" w:hAnsi="游ゴシック Medium" w:cs="Arial"/>
        </w:rPr>
        <w:t>同意</w:t>
      </w:r>
      <w:r w:rsidR="00CA7AB2" w:rsidRPr="00615021">
        <w:rPr>
          <w:rFonts w:ascii="游ゴシック Medium" w:eastAsia="游ゴシック Medium" w:hAnsi="游ゴシック Medium" w:cs="Arial"/>
        </w:rPr>
        <w:t>および再同意、またその撤回の仕組みを設けること</w:t>
      </w:r>
    </w:p>
    <w:p w14:paraId="5CB325C4" w14:textId="678CBF18" w:rsidR="00D76EE8" w:rsidRPr="00615021" w:rsidRDefault="54245C58" w:rsidP="724E2046">
      <w:pPr>
        <w:spacing w:before="240" w:after="240"/>
        <w:ind w:left="720"/>
        <w:rPr>
          <w:rFonts w:ascii="游ゴシック Medium" w:eastAsia="游ゴシック Medium" w:hAnsi="游ゴシック Medium" w:cs="Arial"/>
        </w:rPr>
      </w:pPr>
      <w:r w:rsidRPr="00615021">
        <w:rPr>
          <w:rFonts w:ascii="游ゴシック Medium" w:eastAsia="游ゴシック Medium" w:hAnsi="游ゴシック Medium" w:cs="Cambria Math"/>
        </w:rPr>
        <w:t>②</w:t>
      </w:r>
      <w:r w:rsidR="00CA7AB2" w:rsidRPr="00615021">
        <w:rPr>
          <w:rFonts w:ascii="游ゴシック Medium" w:eastAsia="游ゴシック Medium" w:hAnsi="游ゴシック Medium" w:cs="Arial"/>
        </w:rPr>
        <w:t>データ収集・解析・利用に関する責任の所在および意思決定プロセスを明確にしたガバナンス体制を構築すること</w:t>
      </w:r>
    </w:p>
    <w:p w14:paraId="16C50F4A" w14:textId="12B5B5E4" w:rsidR="00D76EE8" w:rsidRPr="00615021" w:rsidRDefault="54245C58" w:rsidP="724E2046">
      <w:pPr>
        <w:spacing w:before="240" w:after="240"/>
        <w:ind w:left="720"/>
        <w:rPr>
          <w:rFonts w:ascii="游ゴシック Medium" w:eastAsia="游ゴシック Medium" w:hAnsi="游ゴシック Medium" w:cs="Arial"/>
        </w:rPr>
      </w:pPr>
      <w:r w:rsidRPr="00615021">
        <w:rPr>
          <w:rFonts w:ascii="游ゴシック Medium" w:eastAsia="游ゴシック Medium" w:hAnsi="游ゴシック Medium" w:cs="Cambria Math"/>
        </w:rPr>
        <w:t>③</w:t>
      </w:r>
      <w:r w:rsidRPr="00615021">
        <w:rPr>
          <w:rFonts w:ascii="游ゴシック Medium" w:eastAsia="游ゴシック Medium" w:hAnsi="游ゴシック Medium" w:cs="Arial"/>
        </w:rPr>
        <w:t>個別査定・懲罰・選別に使わない明確な運用規程</w:t>
      </w:r>
      <w:r w:rsidR="00CA7AB2" w:rsidRPr="00615021">
        <w:rPr>
          <w:rFonts w:ascii="游ゴシック Medium" w:eastAsia="游ゴシック Medium" w:hAnsi="游ゴシック Medium" w:cs="Arial"/>
        </w:rPr>
        <w:t>を整備すること</w:t>
      </w:r>
    </w:p>
    <w:p w14:paraId="33C987DB" w14:textId="15560F79" w:rsidR="00D76EE8" w:rsidRPr="00615021" w:rsidRDefault="54245C58" w:rsidP="724E2046">
      <w:pPr>
        <w:spacing w:before="240" w:after="240"/>
        <w:ind w:left="720"/>
        <w:rPr>
          <w:rFonts w:ascii="游ゴシック Medium" w:eastAsia="游ゴシック Medium" w:hAnsi="游ゴシック Medium" w:cs="Arial"/>
        </w:rPr>
      </w:pPr>
      <w:r w:rsidRPr="00615021">
        <w:rPr>
          <w:rFonts w:ascii="游ゴシック Medium" w:eastAsia="游ゴシック Medium" w:hAnsi="游ゴシック Medium" w:cs="Cambria Math"/>
        </w:rPr>
        <w:t>④</w:t>
      </w:r>
      <w:r w:rsidRPr="00615021">
        <w:rPr>
          <w:rFonts w:ascii="游ゴシック Medium" w:eastAsia="游ゴシック Medium" w:hAnsi="游ゴシック Medium" w:cs="Arial"/>
        </w:rPr>
        <w:t>支援</w:t>
      </w:r>
      <w:r w:rsidR="00CA7AB2" w:rsidRPr="00615021">
        <w:rPr>
          <w:rFonts w:ascii="游ゴシック Medium" w:eastAsia="游ゴシック Medium" w:hAnsi="游ゴシック Medium" w:cs="Arial"/>
        </w:rPr>
        <w:t>枠組みを同時に設定すること</w:t>
      </w:r>
    </w:p>
    <w:p w14:paraId="4F75D3EC" w14:textId="3FBAA589" w:rsidR="00D76EE8" w:rsidRPr="00615021" w:rsidRDefault="54245C58" w:rsidP="724E2046">
      <w:pPr>
        <w:spacing w:before="240" w:after="240"/>
        <w:ind w:left="720"/>
        <w:rPr>
          <w:rFonts w:ascii="游ゴシック Medium" w:eastAsia="游ゴシック Medium" w:hAnsi="游ゴシック Medium" w:cs="Arial"/>
        </w:rPr>
      </w:pPr>
      <w:r w:rsidRPr="00615021">
        <w:rPr>
          <w:rFonts w:ascii="游ゴシック Medium" w:eastAsia="游ゴシック Medium" w:hAnsi="游ゴシック Medium" w:cs="Cambria Math"/>
        </w:rPr>
        <w:t>⑤</w:t>
      </w:r>
      <w:r w:rsidRPr="00615021">
        <w:rPr>
          <w:rFonts w:ascii="游ゴシック Medium" w:eastAsia="游ゴシック Medium" w:hAnsi="游ゴシック Medium" w:cs="Arial"/>
        </w:rPr>
        <w:t>監査可能な</w:t>
      </w:r>
      <w:r w:rsidR="00CA7AB2" w:rsidRPr="00615021">
        <w:rPr>
          <w:rFonts w:ascii="游ゴシック Medium" w:eastAsia="游ゴシック Medium" w:hAnsi="游ゴシック Medium" w:cs="Arial"/>
        </w:rPr>
        <w:t>運用記録を保持すること</w:t>
      </w:r>
    </w:p>
    <w:p w14:paraId="0E06A140" w14:textId="62AB2028" w:rsidR="00D76EE8" w:rsidRPr="00615021" w:rsidRDefault="07DF9B39" w:rsidP="724E2046">
      <w:pPr>
        <w:pStyle w:val="a3"/>
        <w:numPr>
          <w:ilvl w:val="0"/>
          <w:numId w:val="39"/>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Red（</w:t>
      </w:r>
      <w:r w:rsidR="00CA7AB2" w:rsidRPr="00615021">
        <w:rPr>
          <w:rFonts w:ascii="游ゴシック Medium" w:eastAsia="游ゴシック Medium" w:hAnsi="游ゴシック Medium" w:cs="Arial"/>
        </w:rPr>
        <w:t>原則</w:t>
      </w:r>
      <w:r w:rsidRPr="00615021">
        <w:rPr>
          <w:rFonts w:ascii="游ゴシック Medium" w:eastAsia="游ゴシック Medium" w:hAnsi="游ゴシック Medium" w:cs="Arial"/>
        </w:rPr>
        <w:t>禁止）：保険・雇用・与信、成績/処分等の懲罰・監視・選別、商業的ターゲティング、家族・地域のスティグマ化を招く用途。</w:t>
      </w:r>
    </w:p>
    <w:p w14:paraId="58528C2E" w14:textId="5151B39F" w:rsidR="007C30C4" w:rsidRDefault="007C30C4">
      <w:pPr>
        <w:rPr>
          <w:rFonts w:ascii="游ゴシック Medium" w:eastAsia="游ゴシック Medium" w:hAnsi="游ゴシック Medium" w:cs="Arial"/>
        </w:rPr>
      </w:pPr>
      <w:r>
        <w:rPr>
          <w:rFonts w:ascii="游ゴシック Medium" w:eastAsia="游ゴシック Medium" w:hAnsi="游ゴシック Medium" w:cs="Arial"/>
        </w:rPr>
        <w:br w:type="page"/>
      </w:r>
    </w:p>
    <w:p w14:paraId="7866BB9B" w14:textId="6C54438D" w:rsidR="00D76EE8" w:rsidRPr="00615021" w:rsidRDefault="4FAD0539" w:rsidP="64488966">
      <w:pPr>
        <w:pStyle w:val="2"/>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w:t>
      </w:r>
      <w:r w:rsidR="250CB931" w:rsidRPr="00615021">
        <w:rPr>
          <w:rFonts w:ascii="游ゴシック Medium" w:eastAsia="游ゴシック Medium" w:hAnsi="游ゴシック Medium" w:cs="Arial"/>
          <w:b/>
          <w:bCs/>
          <w:color w:val="auto"/>
          <w:sz w:val="36"/>
          <w:szCs w:val="36"/>
        </w:rPr>
        <w:t xml:space="preserve">4章　</w:t>
      </w:r>
      <w:r w:rsidR="1F0F6CBA" w:rsidRPr="00615021">
        <w:rPr>
          <w:rFonts w:ascii="游ゴシック Medium" w:eastAsia="游ゴシック Medium" w:hAnsi="游ゴシック Medium" w:cs="Arial"/>
          <w:b/>
          <w:bCs/>
          <w:color w:val="auto"/>
          <w:sz w:val="36"/>
          <w:szCs w:val="36"/>
        </w:rPr>
        <w:t>研究</w:t>
      </w:r>
      <w:r w:rsidR="250CB931" w:rsidRPr="00615021">
        <w:rPr>
          <w:rFonts w:ascii="游ゴシック Medium" w:eastAsia="游ゴシック Medium" w:hAnsi="游ゴシック Medium" w:cs="Arial"/>
          <w:b/>
          <w:bCs/>
          <w:color w:val="auto"/>
          <w:sz w:val="36"/>
          <w:szCs w:val="36"/>
        </w:rPr>
        <w:t>結果のフィードバックと</w:t>
      </w:r>
      <w:r w:rsidR="2C1DAE8F" w:rsidRPr="00615021">
        <w:rPr>
          <w:rFonts w:ascii="游ゴシック Medium" w:eastAsia="游ゴシック Medium" w:hAnsi="游ゴシック Medium" w:cs="Arial"/>
          <w:b/>
          <w:bCs/>
          <w:color w:val="auto"/>
          <w:sz w:val="36"/>
          <w:szCs w:val="36"/>
        </w:rPr>
        <w:t>心理的サポート</w:t>
      </w:r>
    </w:p>
    <w:p w14:paraId="6665900E" w14:textId="612EF067" w:rsidR="72CD7B36" w:rsidRPr="00615021" w:rsidRDefault="72CD7B36" w:rsidP="64488966">
      <w:pPr>
        <w:rPr>
          <w:rFonts w:ascii="游ゴシック Medium" w:eastAsia="游ゴシック Medium" w:hAnsi="游ゴシック Medium" w:cs="Arial"/>
        </w:rPr>
      </w:pPr>
      <w:r w:rsidRPr="00615021">
        <w:rPr>
          <w:rFonts w:ascii="游ゴシック Medium" w:eastAsia="游ゴシック Medium" w:hAnsi="游ゴシック Medium" w:cs="Arial"/>
        </w:rPr>
        <w:t>生体データやメンタルヘルスに関する研究では、結果をどのように本人や家族に伝えるかが大きな倫理的課題となる。伝える内容や方法によっては、希望や安心を与えることもあれば、不安や誤解を生むこともある。</w:t>
      </w:r>
      <w:r w:rsidRPr="00615021">
        <w:rPr>
          <w:rFonts w:ascii="游ゴシック Medium" w:eastAsia="游ゴシック Medium" w:hAnsi="游ゴシック Medium" w:cs="Arial"/>
        </w:rPr>
        <w:br/>
        <w:t>この章では、結果を伝えるときに守るべき基本原則と、心理的支援や説明のあり方をまとめる。</w:t>
      </w:r>
    </w:p>
    <w:p w14:paraId="7A5C9D78" w14:textId="2181A38C" w:rsidR="181EE2EF" w:rsidRPr="00615021" w:rsidRDefault="181EE2EF" w:rsidP="724E2046">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結果の位置づけと文脈を明示する</w:t>
      </w:r>
    </w:p>
    <w:p w14:paraId="4B83B7B4" w14:textId="1316732E" w:rsidR="181EE2EF" w:rsidRPr="00615021" w:rsidRDefault="181EE2EF"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研究の成果を返却する際には、結果がどのような前提や限界のもとで得られたものであり、どの範囲までの意味を持つのかを</w:t>
      </w:r>
      <w:r w:rsidR="00D05744">
        <w:rPr>
          <w:rFonts w:ascii="游ゴシック Medium" w:eastAsia="游ゴシック Medium" w:hAnsi="游ゴシック Medium" w:cs="Arial" w:hint="eastAsia"/>
        </w:rPr>
        <w:t>丁寧に説明する</w:t>
      </w:r>
      <w:r w:rsidRPr="00615021">
        <w:rPr>
          <w:rFonts w:ascii="游ゴシック Medium" w:eastAsia="游ゴシック Medium" w:hAnsi="游ゴシック Medium" w:cs="Arial"/>
        </w:rPr>
        <w:t>ことが重要である。</w:t>
      </w:r>
    </w:p>
    <w:p w14:paraId="45D9C8CA" w14:textId="50595FE3" w:rsidR="181EE2EF" w:rsidRPr="00615021" w:rsidRDefault="181EE2EF"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そのため、結果を返却する際には、当該データが「何を示しているのか」と同時に、「何を示していないのか」を明確に説明する必要がある。とくに、生体データやエピジェネティクス指標については、それが現在の状態や一定の関連を示すものであって、将来の結果や個人の本質を決定づけるものではないこと、また環境や支援によって変化しうる可塑的な性質を持つことを明示しなければならない。研究者は、数値や所見が過度に固定的・決定論的に解釈されないよう、意味の射程と限界をあらかじめ区切って伝える責任を負う。</w:t>
      </w:r>
    </w:p>
    <w:p w14:paraId="51E9D2DC" w14:textId="5AF936E1"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知らない権利の尊重</w:t>
      </w:r>
    </w:p>
    <w:p w14:paraId="1018F00B" w14:textId="7C4F538D" w:rsidR="02755F93" w:rsidRPr="00615021" w:rsidRDefault="02755F93"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結果を知ることと同じように、「知らないままでいる権利」も尊重されなければならない。本人や家族が結果を望まない場合、その選択によって不利益が生じないよう配慮する。すべての人が同じように知りたいわけではなく、結果を受け止める準備ができるタイミングも人それぞれである。</w:t>
      </w:r>
      <w:r w:rsidR="184D264A" w:rsidRPr="00615021">
        <w:rPr>
          <w:rFonts w:ascii="游ゴシック Medium" w:eastAsia="游ゴシック Medium" w:hAnsi="游ゴシック Medium" w:cs="Arial"/>
        </w:rPr>
        <w:t>また、結果を知ることそのものが本人にとっての負担やリスクになる可能性もあ</w:t>
      </w:r>
      <w:r w:rsidR="39BE21E4" w:rsidRPr="00615021">
        <w:rPr>
          <w:rFonts w:ascii="游ゴシック Medium" w:eastAsia="游ゴシック Medium" w:hAnsi="游ゴシック Medium" w:cs="Arial"/>
        </w:rPr>
        <w:t>り、知るということは必ずしも良いことであるとは限らない</w:t>
      </w:r>
      <w:r w:rsidR="00E51804">
        <w:rPr>
          <w:rFonts w:ascii="游ゴシック Medium" w:eastAsia="游ゴシック Medium" w:hAnsi="游ゴシック Medium" w:cs="Arial" w:hint="eastAsia"/>
        </w:rPr>
        <w:t xml:space="preserve"> </w:t>
      </w:r>
      <w:r w:rsidR="184D264A" w:rsidRPr="00615021">
        <w:rPr>
          <w:rFonts w:ascii="游ゴシック Medium" w:eastAsia="游ゴシック Medium" w:hAnsi="游ゴシック Medium" w:cs="Arial"/>
        </w:rPr>
        <w:t>(</w:t>
      </w:r>
      <w:r w:rsidR="04A076A9" w:rsidRPr="00615021">
        <w:rPr>
          <w:rFonts w:ascii="游ゴシック Medium" w:eastAsia="游ゴシック Medium" w:hAnsi="游ゴシック Medium" w:cs="Arial"/>
        </w:rPr>
        <w:t xml:space="preserve">Meloni </w:t>
      </w:r>
      <w:r w:rsidR="00E51804">
        <w:rPr>
          <w:rFonts w:ascii="游ゴシック Medium" w:eastAsia="游ゴシック Medium" w:hAnsi="游ゴシック Medium" w:cs="Arial" w:hint="eastAsia"/>
        </w:rPr>
        <w:t>&amp;</w:t>
      </w:r>
      <w:r w:rsidR="04A076A9" w:rsidRPr="00615021">
        <w:rPr>
          <w:rFonts w:ascii="游ゴシック Medium" w:eastAsia="游ゴシック Medium" w:hAnsi="游ゴシック Medium" w:cs="Arial"/>
        </w:rPr>
        <w:t xml:space="preserve"> Müller</w:t>
      </w:r>
      <w:r w:rsidR="00E51804">
        <w:rPr>
          <w:rFonts w:ascii="游ゴシック Medium" w:eastAsia="游ゴシック Medium" w:hAnsi="游ゴシック Medium" w:cs="Arial" w:hint="eastAsia"/>
        </w:rPr>
        <w:t>,</w:t>
      </w:r>
      <w:r w:rsidR="04A076A9" w:rsidRPr="00615021">
        <w:rPr>
          <w:rFonts w:ascii="游ゴシック Medium" w:eastAsia="游ゴシック Medium" w:hAnsi="游ゴシック Medium" w:cs="Arial"/>
        </w:rPr>
        <w:t xml:space="preserve"> 2018</w:t>
      </w:r>
      <w:r w:rsidR="00E51804">
        <w:rPr>
          <w:rFonts w:ascii="游ゴシック Medium" w:eastAsia="游ゴシック Medium" w:hAnsi="游ゴシック Medium" w:cs="Arial" w:hint="eastAsia"/>
        </w:rPr>
        <w:t>;</w:t>
      </w:r>
      <w:r w:rsidR="04A076A9" w:rsidRPr="00615021">
        <w:rPr>
          <w:rFonts w:ascii="游ゴシック Medium" w:eastAsia="游ゴシック Medium" w:hAnsi="游ゴシック Medium" w:cs="Arial"/>
        </w:rPr>
        <w:t xml:space="preserve"> </w:t>
      </w:r>
      <w:proofErr w:type="spellStart"/>
      <w:r w:rsidR="184D264A" w:rsidRPr="00615021">
        <w:rPr>
          <w:rFonts w:ascii="游ゴシック Medium" w:eastAsia="游ゴシック Medium" w:hAnsi="游ゴシック Medium" w:cs="Arial"/>
        </w:rPr>
        <w:t>Santa</w:t>
      </w:r>
      <w:r w:rsidR="5568C3C7" w:rsidRPr="00615021">
        <w:rPr>
          <w:rFonts w:ascii="游ゴシック Medium" w:eastAsia="游ゴシック Medium" w:hAnsi="游ゴシック Medium" w:cs="Arial"/>
        </w:rPr>
        <w:t>l</w:t>
      </w:r>
      <w:r w:rsidR="184D264A" w:rsidRPr="00615021">
        <w:rPr>
          <w:rFonts w:ascii="游ゴシック Medium" w:eastAsia="游ゴシック Medium" w:hAnsi="游ゴシック Medium" w:cs="Arial"/>
        </w:rPr>
        <w:t>ó</w:t>
      </w:r>
      <w:proofErr w:type="spellEnd"/>
      <w:r w:rsidR="184D264A" w:rsidRPr="00615021">
        <w:rPr>
          <w:rFonts w:ascii="游ゴシック Medium" w:eastAsia="游ゴシック Medium" w:hAnsi="游ゴシック Medium" w:cs="Arial"/>
        </w:rPr>
        <w:t xml:space="preserve"> </w:t>
      </w:r>
      <w:r w:rsidR="00E51804">
        <w:rPr>
          <w:rFonts w:ascii="游ゴシック Medium" w:eastAsia="游ゴシック Medium" w:hAnsi="游ゴシック Medium" w:cs="Arial" w:hint="eastAsia"/>
        </w:rPr>
        <w:t>&amp;</w:t>
      </w:r>
      <w:r w:rsidR="184D264A" w:rsidRPr="00615021">
        <w:rPr>
          <w:rFonts w:ascii="游ゴシック Medium" w:eastAsia="游ゴシック Medium" w:hAnsi="游ゴシック Medium" w:cs="Arial"/>
        </w:rPr>
        <w:t xml:space="preserve"> </w:t>
      </w:r>
      <w:proofErr w:type="spellStart"/>
      <w:r w:rsidR="184D264A" w:rsidRPr="00615021">
        <w:rPr>
          <w:rFonts w:ascii="游ゴシック Medium" w:eastAsia="游ゴシック Medium" w:hAnsi="游ゴシック Medium" w:cs="Arial"/>
        </w:rPr>
        <w:t>Berdasco</w:t>
      </w:r>
      <w:proofErr w:type="spellEnd"/>
      <w:r w:rsidR="00E51804">
        <w:rPr>
          <w:rFonts w:ascii="游ゴシック Medium" w:eastAsia="游ゴシック Medium" w:hAnsi="游ゴシック Medium" w:cs="Arial" w:hint="eastAsia"/>
        </w:rPr>
        <w:t>,</w:t>
      </w:r>
      <w:r w:rsidR="184D264A" w:rsidRPr="00615021">
        <w:rPr>
          <w:rFonts w:ascii="游ゴシック Medium" w:eastAsia="游ゴシック Medium" w:hAnsi="游ゴシック Medium" w:cs="Arial"/>
        </w:rPr>
        <w:t xml:space="preserve"> 2022)。このようなことを踏まえて、</w:t>
      </w:r>
      <w:r w:rsidRPr="00615021">
        <w:rPr>
          <w:rFonts w:ascii="游ゴシック Medium" w:eastAsia="游ゴシック Medium" w:hAnsi="游ゴシック Medium" w:cs="Arial"/>
        </w:rPr>
        <w:t>研</w:t>
      </w:r>
      <w:r w:rsidRPr="00615021">
        <w:rPr>
          <w:rFonts w:ascii="游ゴシック Medium" w:eastAsia="游ゴシック Medium" w:hAnsi="游ゴシック Medium" w:cs="Arial"/>
        </w:rPr>
        <w:lastRenderedPageBreak/>
        <w:t>究者は、結果を伝えることを「義務」ではなく、本人の意思を尊重する過程として扱う必要がある。</w:t>
      </w:r>
    </w:p>
    <w:p w14:paraId="0ACD3744" w14:textId="22230507"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心理的サポート</w:t>
      </w:r>
      <w:r w:rsidR="001D579C" w:rsidRPr="00615021">
        <w:rPr>
          <w:rFonts w:ascii="游ゴシック Medium" w:eastAsia="游ゴシック Medium" w:hAnsi="游ゴシック Medium" w:cs="Arial"/>
          <w:b/>
          <w:bCs/>
          <w:color w:val="auto"/>
        </w:rPr>
        <w:t>・助言の提供</w:t>
      </w:r>
    </w:p>
    <w:p w14:paraId="7FA8CF73" w14:textId="73A73588" w:rsidR="33592BD3" w:rsidRPr="00615021" w:rsidRDefault="33592BD3"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個別結果を返却する際には、カウンセラー・医師・家族支援者が同席し、心理的な支援体制を整えることが不可欠である</w:t>
      </w:r>
      <w:r w:rsidR="6E667542" w:rsidRPr="00615021">
        <w:rPr>
          <w:rFonts w:ascii="游ゴシック Medium" w:eastAsia="游ゴシック Medium" w:hAnsi="游ゴシック Medium" w:cs="Arial"/>
        </w:rPr>
        <w:t xml:space="preserve"> (McCullough et al., 2015) </w:t>
      </w:r>
      <w:r w:rsidRPr="00615021">
        <w:rPr>
          <w:rFonts w:ascii="游ゴシック Medium" w:eastAsia="游ゴシック Medium" w:hAnsi="游ゴシック Medium" w:cs="Arial"/>
        </w:rPr>
        <w:t>。</w:t>
      </w:r>
      <w:r w:rsidR="001D579C" w:rsidRPr="00615021">
        <w:rPr>
          <w:rFonts w:ascii="游ゴシック Medium" w:eastAsia="游ゴシック Medium" w:hAnsi="游ゴシック Medium" w:cs="Arial"/>
        </w:rPr>
        <w:t>検査結果が返却される際、本人や家族は検査結果を受け止めるのみならず、それをどのようにこれからの生活に活かすのかについて考える必要に迫られる。結果の返却の場は、彼らの疑問に答え、助言を行い、検査結果を本人や家族がどのように受け止めるのかについて見通しを与えうるものでなければならない</w:t>
      </w:r>
      <w:r w:rsidRPr="00615021">
        <w:rPr>
          <w:rFonts w:ascii="游ゴシック Medium" w:eastAsia="游ゴシック Medium" w:hAnsi="游ゴシック Medium" w:cs="Arial"/>
        </w:rPr>
        <w:t>。</w:t>
      </w:r>
    </w:p>
    <w:p w14:paraId="64C32080" w14:textId="0AADF04D" w:rsidR="00D76EE8" w:rsidRPr="00615021" w:rsidRDefault="00D76EE8" w:rsidP="64488966">
      <w:pPr>
        <w:spacing w:before="240" w:after="240"/>
        <w:rPr>
          <w:rFonts w:ascii="游ゴシック Medium" w:eastAsia="游ゴシック Medium" w:hAnsi="游ゴシック Medium" w:cs="Arial"/>
        </w:rPr>
      </w:pPr>
    </w:p>
    <w:p w14:paraId="03C31197" w14:textId="77777777" w:rsidR="007C30C4" w:rsidRDefault="007C30C4">
      <w:pPr>
        <w:rPr>
          <w:rFonts w:ascii="游ゴシック Medium" w:eastAsia="游ゴシック Medium" w:hAnsi="游ゴシック Medium" w:cs="Arial"/>
          <w:b/>
          <w:bCs/>
          <w:sz w:val="36"/>
          <w:szCs w:val="36"/>
        </w:rPr>
      </w:pPr>
      <w:r>
        <w:rPr>
          <w:rFonts w:ascii="游ゴシック Medium" w:eastAsia="游ゴシック Medium" w:hAnsi="游ゴシック Medium" w:cs="Arial"/>
          <w:b/>
          <w:bCs/>
          <w:sz w:val="36"/>
          <w:szCs w:val="36"/>
        </w:rPr>
        <w:br w:type="page"/>
      </w:r>
    </w:p>
    <w:p w14:paraId="69AED7E9" w14:textId="2148DFEB" w:rsidR="00D76EE8" w:rsidRPr="00615021" w:rsidRDefault="250CB931" w:rsidP="65C03F55">
      <w:pPr>
        <w:pStyle w:val="2"/>
        <w:spacing w:before="281" w:after="281"/>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第5章　言葉の倫理</w:t>
      </w:r>
    </w:p>
    <w:p w14:paraId="68CE60BB" w14:textId="7D16553E" w:rsidR="0B45FCBE" w:rsidRPr="00615021" w:rsidRDefault="0B45FCBE" w:rsidP="6E13A37C">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科学や医療の言葉は、必ずしも価値中立ではない。使われる言葉ひとつで、子どもや家族が自分をどう感じるか、社会が誰を「普通」とし、誰を「問題」と見るかが変わってしまうこともある。</w:t>
      </w:r>
      <w:r w:rsidR="002E77AC" w:rsidRPr="00615021">
        <w:rPr>
          <w:rFonts w:ascii="游ゴシック Medium" w:eastAsia="游ゴシック Medium" w:hAnsi="游ゴシック Medium" w:cs="Arial" w:hint="eastAsia"/>
        </w:rPr>
        <w:t>また、同じ言葉を使っても</w:t>
      </w:r>
      <w:r w:rsidR="002E77AC" w:rsidRPr="00615021">
        <w:rPr>
          <w:rFonts w:ascii="游ゴシック Medium" w:eastAsia="游ゴシック Medium" w:hAnsi="游ゴシック Medium" w:cs="Arial"/>
        </w:rPr>
        <w:t>その</w:t>
      </w:r>
      <w:r w:rsidR="002E77AC" w:rsidRPr="00615021">
        <w:rPr>
          <w:rFonts w:ascii="游ゴシック Medium" w:eastAsia="游ゴシック Medium" w:hAnsi="游ゴシック Medium" w:cs="Arial" w:hint="eastAsia"/>
        </w:rPr>
        <w:t>受け止め方</w:t>
      </w:r>
      <w:r w:rsidR="002E77AC" w:rsidRPr="00615021">
        <w:rPr>
          <w:rFonts w:ascii="游ゴシック Medium" w:eastAsia="游ゴシック Medium" w:hAnsi="游ゴシック Medium" w:cs="Arial"/>
        </w:rPr>
        <w:t>は一様ではな</w:t>
      </w:r>
      <w:r w:rsidR="002E77AC" w:rsidRPr="00615021">
        <w:rPr>
          <w:rFonts w:ascii="游ゴシック Medium" w:eastAsia="游ゴシック Medium" w:hAnsi="游ゴシック Medium" w:cs="Arial" w:hint="eastAsia"/>
        </w:rPr>
        <w:t>い。たとえば「遺伝」という表現が、ある人にとっては病理や不可逆性を強調するものとして受け止められる一方で、別の人にとっては「自分や親のせいではない」「自分ではどうにもならなかったこと」と理解され、心理的な救いとして機能する場合もある。</w:t>
      </w:r>
    </w:p>
    <w:p w14:paraId="037607B6" w14:textId="7F94351B" w:rsidR="002E77AC" w:rsidRPr="00615021" w:rsidRDefault="0C1FDC52"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エピジェネティクスなどの最先端の科学技術は、マスメディアの関心の対象となりやすく、単純化されたメディア報道や</w:t>
      </w:r>
      <w:r w:rsidR="56DEFDC8" w:rsidRPr="00615021">
        <w:rPr>
          <w:rFonts w:ascii="游ゴシック Medium" w:eastAsia="游ゴシック Medium" w:hAnsi="游ゴシック Medium" w:cs="Arial"/>
        </w:rPr>
        <w:t>過度の期待を煽る記事、また</w:t>
      </w:r>
      <w:r w:rsidRPr="00615021">
        <w:rPr>
          <w:rFonts w:ascii="游ゴシック Medium" w:eastAsia="游ゴシック Medium" w:hAnsi="游ゴシック Medium" w:cs="Arial"/>
        </w:rPr>
        <w:t>特定の</w:t>
      </w:r>
      <w:r w:rsidR="70E73AC5" w:rsidRPr="00615021">
        <w:rPr>
          <w:rFonts w:ascii="游ゴシック Medium" w:eastAsia="游ゴシック Medium" w:hAnsi="游ゴシック Medium" w:cs="Arial"/>
        </w:rPr>
        <w:t>集団に責任を押し付ける言説を生みやすい (Dyke et al.</w:t>
      </w:r>
      <w:r w:rsidR="00AC67E6">
        <w:rPr>
          <w:rFonts w:ascii="游ゴシック Medium" w:eastAsia="游ゴシック Medium" w:hAnsi="游ゴシック Medium" w:cs="Arial" w:hint="eastAsia"/>
        </w:rPr>
        <w:t>,</w:t>
      </w:r>
      <w:r w:rsidR="70E73AC5" w:rsidRPr="00615021">
        <w:rPr>
          <w:rFonts w:ascii="游ゴシック Medium" w:eastAsia="游ゴシック Medium" w:hAnsi="游ゴシック Medium" w:cs="Arial"/>
        </w:rPr>
        <w:t xml:space="preserve"> 2020</w:t>
      </w:r>
      <w:r w:rsidR="00AC67E6">
        <w:rPr>
          <w:rFonts w:ascii="游ゴシック Medium" w:eastAsia="游ゴシック Medium" w:hAnsi="游ゴシック Medium" w:cs="Arial" w:hint="eastAsia"/>
        </w:rPr>
        <w:t>;</w:t>
      </w:r>
      <w:r w:rsidR="63DAEC38" w:rsidRPr="00615021">
        <w:rPr>
          <w:rFonts w:ascii="游ゴシック Medium" w:eastAsia="游ゴシック Medium" w:hAnsi="游ゴシック Medium" w:cs="Arial"/>
        </w:rPr>
        <w:t xml:space="preserve"> </w:t>
      </w:r>
      <w:r w:rsidR="766896AE" w:rsidRPr="00615021">
        <w:rPr>
          <w:rFonts w:ascii="游ゴシック Medium" w:eastAsia="游ゴシック Medium" w:hAnsi="游ゴシック Medium" w:cs="Arial"/>
        </w:rPr>
        <w:t>Dubois et al.</w:t>
      </w:r>
      <w:r w:rsidR="00AC67E6">
        <w:rPr>
          <w:rFonts w:ascii="游ゴシック Medium" w:eastAsia="游ゴシック Medium" w:hAnsi="游ゴシック Medium" w:cs="Arial" w:hint="eastAsia"/>
        </w:rPr>
        <w:t>,</w:t>
      </w:r>
      <w:r w:rsidR="766896AE" w:rsidRPr="00615021">
        <w:rPr>
          <w:rFonts w:ascii="游ゴシック Medium" w:eastAsia="游ゴシック Medium" w:hAnsi="游ゴシック Medium" w:cs="Arial"/>
        </w:rPr>
        <w:t xml:space="preserve"> 2019</w:t>
      </w:r>
      <w:r w:rsidR="00AC67E6">
        <w:rPr>
          <w:rFonts w:ascii="游ゴシック Medium" w:eastAsia="游ゴシック Medium" w:hAnsi="游ゴシック Medium" w:cs="Arial" w:hint="eastAsia"/>
        </w:rPr>
        <w:t xml:space="preserve">; </w:t>
      </w:r>
      <w:r w:rsidR="00AC67E6" w:rsidRPr="00615021">
        <w:rPr>
          <w:rFonts w:ascii="游ゴシック Medium" w:eastAsia="游ゴシック Medium" w:hAnsi="游ゴシック Medium" w:cs="Arial"/>
        </w:rPr>
        <w:t>Nerlich</w:t>
      </w:r>
      <w:r w:rsidR="00AC67E6">
        <w:rPr>
          <w:rFonts w:ascii="游ゴシック Medium" w:eastAsia="游ゴシック Medium" w:hAnsi="游ゴシック Medium" w:cs="Arial" w:hint="eastAsia"/>
        </w:rPr>
        <w:t>,</w:t>
      </w:r>
      <w:r w:rsidR="00AC67E6" w:rsidRPr="00615021">
        <w:rPr>
          <w:rFonts w:ascii="游ゴシック Medium" w:eastAsia="游ゴシック Medium" w:hAnsi="游ゴシック Medium" w:cs="Arial"/>
        </w:rPr>
        <w:t xml:space="preserve"> 2016</w:t>
      </w:r>
      <w:r w:rsidR="70E73AC5" w:rsidRPr="00615021">
        <w:rPr>
          <w:rFonts w:ascii="游ゴシック Medium" w:eastAsia="游ゴシック Medium" w:hAnsi="游ゴシック Medium" w:cs="Arial"/>
        </w:rPr>
        <w:t>)</w:t>
      </w:r>
      <w:r w:rsidR="146CE031" w:rsidRPr="00615021">
        <w:rPr>
          <w:rFonts w:ascii="游ゴシック Medium" w:eastAsia="游ゴシック Medium" w:hAnsi="游ゴシック Medium" w:cs="Arial"/>
        </w:rPr>
        <w:t>。また、</w:t>
      </w:r>
      <w:r w:rsidR="18C14D8E" w:rsidRPr="00615021">
        <w:rPr>
          <w:rFonts w:ascii="游ゴシック Medium" w:eastAsia="游ゴシック Medium" w:hAnsi="游ゴシック Medium" w:cs="Arial"/>
        </w:rPr>
        <w:t>科学技術の新しさゆえに、言葉の定義が専門家の間でも論争的であることも多く</w:t>
      </w:r>
      <w:r w:rsidR="0C6ACDDF" w:rsidRPr="00615021">
        <w:rPr>
          <w:rFonts w:ascii="游ゴシック Medium" w:eastAsia="游ゴシック Medium" w:hAnsi="游ゴシック Medium" w:cs="Arial"/>
        </w:rPr>
        <w:t xml:space="preserve"> (Deans et al.</w:t>
      </w:r>
      <w:r w:rsidR="008C7D88">
        <w:rPr>
          <w:rFonts w:ascii="游ゴシック Medium" w:eastAsia="游ゴシック Medium" w:hAnsi="游ゴシック Medium" w:cs="Arial" w:hint="eastAsia"/>
        </w:rPr>
        <w:t>,</w:t>
      </w:r>
      <w:r w:rsidR="0C6ACDDF" w:rsidRPr="00615021">
        <w:rPr>
          <w:rFonts w:ascii="游ゴシック Medium" w:eastAsia="游ゴシック Medium" w:hAnsi="游ゴシック Medium" w:cs="Arial"/>
        </w:rPr>
        <w:t xml:space="preserve"> 2015</w:t>
      </w:r>
      <w:r w:rsidR="008C7D88">
        <w:rPr>
          <w:rFonts w:ascii="游ゴシック Medium" w:eastAsia="游ゴシック Medium" w:hAnsi="游ゴシック Medium" w:cs="Arial" w:hint="eastAsia"/>
        </w:rPr>
        <w:t>;</w:t>
      </w:r>
      <w:r w:rsidR="0C6ACDDF" w:rsidRPr="00615021">
        <w:rPr>
          <w:rFonts w:ascii="游ゴシック Medium" w:eastAsia="游ゴシック Medium" w:hAnsi="游ゴシック Medium" w:cs="Arial"/>
        </w:rPr>
        <w:t xml:space="preserve"> Dupras</w:t>
      </w:r>
      <w:r w:rsidR="00AC67E6">
        <w:rPr>
          <w:rFonts w:ascii="游ゴシック Medium" w:eastAsia="游ゴシック Medium" w:hAnsi="游ゴシック Medium" w:cs="Arial" w:hint="eastAsia"/>
        </w:rPr>
        <w:t>,</w:t>
      </w:r>
      <w:r w:rsidR="0C6ACDDF" w:rsidRPr="00615021">
        <w:rPr>
          <w:rFonts w:ascii="游ゴシック Medium" w:eastAsia="游ゴシック Medium" w:hAnsi="游ゴシック Medium" w:cs="Arial"/>
        </w:rPr>
        <w:t xml:space="preserve"> 2023)</w:t>
      </w:r>
      <w:r w:rsidR="18C14D8E" w:rsidRPr="00615021">
        <w:rPr>
          <w:rFonts w:ascii="游ゴシック Medium" w:eastAsia="游ゴシック Medium" w:hAnsi="游ゴシック Medium" w:cs="Arial"/>
        </w:rPr>
        <w:t>、それゆえ非専門家にとっては誤解や混乱が生まれ</w:t>
      </w:r>
      <w:r w:rsidR="79629371" w:rsidRPr="00615021">
        <w:rPr>
          <w:rFonts w:ascii="游ゴシック Medium" w:eastAsia="游ゴシック Medium" w:hAnsi="游ゴシック Medium" w:cs="Arial"/>
        </w:rPr>
        <w:t>る懸念がある</w:t>
      </w:r>
      <w:r w:rsidR="18C14D8E" w:rsidRPr="00615021">
        <w:rPr>
          <w:rFonts w:ascii="游ゴシック Medium" w:eastAsia="游ゴシック Medium" w:hAnsi="游ゴシック Medium" w:cs="Arial"/>
        </w:rPr>
        <w:t>。</w:t>
      </w:r>
    </w:p>
    <w:p w14:paraId="34CF76B8" w14:textId="225E75BD" w:rsidR="00D76EE8" w:rsidRPr="00615021" w:rsidRDefault="002E77AC"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hint="eastAsia"/>
        </w:rPr>
        <w:t>このように</w:t>
      </w:r>
      <w:r w:rsidR="0B45FCBE" w:rsidRPr="00615021">
        <w:rPr>
          <w:rFonts w:ascii="游ゴシック Medium" w:eastAsia="游ゴシック Medium" w:hAnsi="游ゴシック Medium" w:cs="Arial"/>
        </w:rPr>
        <w:t>、生体データ研究においては、科学的正確さと</w:t>
      </w:r>
      <w:r w:rsidRPr="00615021">
        <w:rPr>
          <w:rFonts w:ascii="游ゴシック Medium" w:eastAsia="游ゴシック Medium" w:hAnsi="游ゴシック Medium" w:cs="Arial" w:hint="eastAsia"/>
        </w:rPr>
        <w:t>同程度に</w:t>
      </w:r>
      <w:r w:rsidR="0B45FCBE" w:rsidRPr="00615021">
        <w:rPr>
          <w:rFonts w:ascii="游ゴシック Medium" w:eastAsia="游ゴシック Medium" w:hAnsi="游ゴシック Medium" w:cs="Arial"/>
        </w:rPr>
        <w:t>言葉の使い方そのものが</w:t>
      </w:r>
      <w:r w:rsidRPr="00615021">
        <w:rPr>
          <w:rFonts w:ascii="游ゴシック Medium" w:eastAsia="游ゴシック Medium" w:hAnsi="游ゴシック Medium" w:cs="Arial" w:hint="eastAsia"/>
        </w:rPr>
        <w:t>重要な倫理的論点と</w:t>
      </w:r>
      <w:r w:rsidR="0B45FCBE" w:rsidRPr="00615021">
        <w:rPr>
          <w:rFonts w:ascii="游ゴシック Medium" w:eastAsia="游ゴシック Medium" w:hAnsi="游ゴシック Medium" w:cs="Arial"/>
        </w:rPr>
        <w:t>なる。</w:t>
      </w:r>
    </w:p>
    <w:p w14:paraId="7AA8A70F" w14:textId="27CDF85D" w:rsidR="00D76EE8" w:rsidRPr="00615021" w:rsidRDefault="41D1CB71"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不平等の固定化リスクと研究者の責任</w:t>
      </w:r>
    </w:p>
    <w:p w14:paraId="177BC5F6" w14:textId="317C82B7" w:rsidR="75BDED6C" w:rsidRPr="00615021" w:rsidRDefault="75BDED6C"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エピジェネティクス研究は、貧困、差別、家庭環境などの社会的要因が健康に与える影響を可視化する可能性を持つ一方で、それら</w:t>
      </w:r>
      <w:r w:rsidR="00485E6F" w:rsidRPr="00615021">
        <w:rPr>
          <w:rFonts w:ascii="游ゴシック Medium" w:eastAsia="游ゴシック Medium" w:hAnsi="游ゴシック Medium" w:cs="Arial"/>
        </w:rPr>
        <w:t>が</w:t>
      </w:r>
      <w:r w:rsidRPr="00615021">
        <w:rPr>
          <w:rFonts w:ascii="游ゴシック Medium" w:eastAsia="游ゴシック Medium" w:hAnsi="游ゴシック Medium" w:cs="Arial"/>
        </w:rPr>
        <w:t>生物学的差異として固定</w:t>
      </w:r>
      <w:r w:rsidR="00485E6F" w:rsidRPr="00615021">
        <w:rPr>
          <w:rFonts w:ascii="游ゴシック Medium" w:eastAsia="游ゴシック Medium" w:hAnsi="游ゴシック Medium" w:cs="Arial"/>
        </w:rPr>
        <w:t>的であるかのようにイメージされやすい</w:t>
      </w:r>
      <w:r w:rsidRPr="00615021">
        <w:rPr>
          <w:rFonts w:ascii="游ゴシック Medium" w:eastAsia="游ゴシック Medium" w:hAnsi="游ゴシック Medium" w:cs="Arial"/>
        </w:rPr>
        <w:t>危険も伴う。幼少期の逆境や慢性的ストレスと特定の生体指標との関連が強調されることで、特定の集団が生物学的に「損なわれた」存在として表象されたり、文化的実践や構造的条件が「リスク」や「原因」として病理化されたりする可能性がある</w:t>
      </w:r>
      <w:r w:rsidR="00AC67E6">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Joly et al.</w:t>
      </w:r>
      <w:r w:rsidR="00AC67E6">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2016</w:t>
      </w:r>
      <w:r w:rsidR="00AC67E6">
        <w:rPr>
          <w:rFonts w:ascii="游ゴシック Medium" w:eastAsia="游ゴシック Medium" w:hAnsi="游ゴシック Medium" w:cs="Arial" w:hint="eastAsia"/>
        </w:rPr>
        <w:t>)</w:t>
      </w:r>
      <w:r w:rsidRPr="00615021">
        <w:rPr>
          <w:rFonts w:ascii="游ゴシック Medium" w:eastAsia="游ゴシック Medium" w:hAnsi="游ゴシック Medium" w:cs="Arial"/>
        </w:rPr>
        <w:t>。</w:t>
      </w:r>
    </w:p>
    <w:p w14:paraId="7653EBFD" w14:textId="334E5AD2" w:rsidR="75BDED6C" w:rsidRPr="00615021" w:rsidRDefault="75BDED6C"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lastRenderedPageBreak/>
        <w:t>さらに、差別やトラウマにさらされてきた集団の健康アウトカムの差を分子レベルで裏づける研究は、既存の不平等を「科学的事実」として固定化し、社会構造的問題を個人や集団の生物学的属性に還元してしまうリスクを持つ</w:t>
      </w:r>
      <w:r w:rsidR="00AC67E6">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 xml:space="preserve">Chiapperino </w:t>
      </w:r>
      <w:r w:rsidR="00B35921">
        <w:rPr>
          <w:rFonts w:ascii="游ゴシック Medium" w:eastAsia="游ゴシック Medium" w:hAnsi="游ゴシック Medium" w:cs="Arial" w:hint="eastAsia"/>
        </w:rPr>
        <w:t>&amp;</w:t>
      </w:r>
      <w:r w:rsidRPr="00615021">
        <w:rPr>
          <w:rFonts w:ascii="游ゴシック Medium" w:eastAsia="游ゴシック Medium" w:hAnsi="游ゴシック Medium" w:cs="Arial"/>
        </w:rPr>
        <w:t xml:space="preserve"> </w:t>
      </w:r>
      <w:proofErr w:type="spellStart"/>
      <w:r w:rsidRPr="00615021">
        <w:rPr>
          <w:rFonts w:ascii="游ゴシック Medium" w:eastAsia="游ゴシック Medium" w:hAnsi="游ゴシック Medium" w:cs="Arial"/>
        </w:rPr>
        <w:t>Paneni</w:t>
      </w:r>
      <w:proofErr w:type="spellEnd"/>
      <w:r w:rsidR="00AC67E6">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2022</w:t>
      </w:r>
      <w:r w:rsidR="00AC67E6">
        <w:rPr>
          <w:rFonts w:ascii="游ゴシック Medium" w:eastAsia="游ゴシック Medium" w:hAnsi="游ゴシック Medium" w:cs="Arial" w:hint="eastAsia"/>
        </w:rPr>
        <w:t xml:space="preserve">; </w:t>
      </w:r>
      <w:r w:rsidR="00AC67E6" w:rsidRPr="00615021">
        <w:rPr>
          <w:rFonts w:ascii="游ゴシック Medium" w:eastAsia="游ゴシック Medium" w:hAnsi="游ゴシック Medium" w:cs="Arial"/>
        </w:rPr>
        <w:t>Saulnier et al</w:t>
      </w:r>
      <w:r w:rsidR="00AC67E6">
        <w:rPr>
          <w:rFonts w:ascii="游ゴシック Medium" w:eastAsia="游ゴシック Medium" w:hAnsi="游ゴシック Medium" w:cs="Arial" w:hint="eastAsia"/>
        </w:rPr>
        <w:t>.,</w:t>
      </w:r>
      <w:r w:rsidR="00AC67E6" w:rsidRPr="00615021">
        <w:rPr>
          <w:rFonts w:ascii="游ゴシック Medium" w:eastAsia="游ゴシック Medium" w:hAnsi="游ゴシック Medium" w:cs="Arial"/>
        </w:rPr>
        <w:t xml:space="preserve"> 2022</w:t>
      </w:r>
      <w:r w:rsidR="00AC67E6">
        <w:rPr>
          <w:rFonts w:ascii="游ゴシック Medium" w:eastAsia="游ゴシック Medium" w:hAnsi="游ゴシック Medium" w:cs="Arial" w:hint="eastAsia"/>
        </w:rPr>
        <w:t>)</w:t>
      </w:r>
      <w:r w:rsidRPr="00615021">
        <w:rPr>
          <w:rFonts w:ascii="游ゴシック Medium" w:eastAsia="游ゴシック Medium" w:hAnsi="游ゴシック Medium" w:cs="Arial"/>
        </w:rPr>
        <w:t>。</w:t>
      </w:r>
    </w:p>
    <w:p w14:paraId="2EC78F16" w14:textId="7459E354" w:rsidR="75BDED6C" w:rsidRPr="00615021" w:rsidRDefault="75BDED6C"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既存の差別禁止法や遺伝情報保護の枠組みは、エピジェネティクスを含む新たな生体データ研究によって生じうる差別やスティグマを十分にカバーできていない</w:t>
      </w:r>
      <w:r w:rsidR="00F75C89">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Dupras et al.</w:t>
      </w:r>
      <w:r w:rsidR="00F75C89">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2018</w:t>
      </w:r>
      <w:r w:rsidR="00F75C89">
        <w:rPr>
          <w:rFonts w:ascii="游ゴシック Medium" w:eastAsia="游ゴシック Medium" w:hAnsi="游ゴシック Medium" w:cs="Arial" w:hint="eastAsia"/>
        </w:rPr>
        <w:t>)</w:t>
      </w:r>
      <w:r w:rsidRPr="00615021">
        <w:rPr>
          <w:rFonts w:ascii="游ゴシック Medium" w:eastAsia="游ゴシック Medium" w:hAnsi="游ゴシック Medium" w:cs="Arial"/>
        </w:rPr>
        <w:t>。そのため、研究者は研究計画、結果の解釈、公表、メディア対応に至るまで、非決定論的かつ確率的な語りを徹底し、研究成果が特定の集団に不利益（スティグマの強化、資源アクセスの低下など）をもたらす可能性を予見したうえで、緩和策を講じる責任を負う</w:t>
      </w:r>
      <w:r w:rsidR="00F75C89">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Saulnier et al.</w:t>
      </w:r>
      <w:r w:rsidR="00F75C89">
        <w:rPr>
          <w:rFonts w:ascii="游ゴシック Medium" w:eastAsia="游ゴシック Medium" w:hAnsi="游ゴシック Medium" w:cs="Arial" w:hint="eastAsia"/>
        </w:rPr>
        <w:t>,</w:t>
      </w:r>
      <w:r w:rsidRPr="00615021">
        <w:rPr>
          <w:rFonts w:ascii="游ゴシック Medium" w:eastAsia="游ゴシック Medium" w:hAnsi="游ゴシック Medium" w:cs="Arial"/>
        </w:rPr>
        <w:t xml:space="preserve"> 2022</w:t>
      </w:r>
      <w:r w:rsidR="00F75C89">
        <w:rPr>
          <w:rFonts w:ascii="游ゴシック Medium" w:eastAsia="游ゴシック Medium" w:hAnsi="游ゴシック Medium" w:cs="Arial" w:hint="eastAsia"/>
        </w:rPr>
        <w:t>)</w:t>
      </w:r>
      <w:r w:rsidRPr="00615021">
        <w:rPr>
          <w:rFonts w:ascii="游ゴシック Medium" w:eastAsia="游ゴシック Medium" w:hAnsi="游ゴシック Medium" w:cs="Arial"/>
        </w:rPr>
        <w:t>。</w:t>
      </w:r>
    </w:p>
    <w:p w14:paraId="29C0FF7F" w14:textId="3BA0E5FC" w:rsidR="724E2046" w:rsidRPr="00615021" w:rsidRDefault="724E2046" w:rsidP="724E2046">
      <w:pPr>
        <w:spacing w:before="240" w:after="240"/>
        <w:rPr>
          <w:rFonts w:ascii="游ゴシック Medium" w:eastAsia="游ゴシック Medium" w:hAnsi="游ゴシック Medium" w:cs="Arial"/>
        </w:rPr>
      </w:pPr>
    </w:p>
    <w:p w14:paraId="053B6BBE" w14:textId="23E9DFB6"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スティグマを生む表現を避ける</w:t>
      </w:r>
    </w:p>
    <w:p w14:paraId="10A7EFE1" w14:textId="5A977EAD" w:rsidR="5D4CC559" w:rsidRPr="00615021" w:rsidRDefault="5D4CC559"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研究成果を共有する際には、「欠陥」「老化」「不健康なエピゲノム」「問題のある脳波」「リスクの高い子ども」といったスティグマを助長する</w:t>
      </w:r>
      <w:r w:rsidR="00485E6F" w:rsidRPr="00615021">
        <w:rPr>
          <w:rFonts w:ascii="游ゴシック Medium" w:eastAsia="游ゴシック Medium" w:hAnsi="游ゴシック Medium" w:cs="Arial"/>
        </w:rPr>
        <w:t>ような</w:t>
      </w:r>
      <w:r w:rsidRPr="00615021">
        <w:rPr>
          <w:rFonts w:ascii="游ゴシック Medium" w:eastAsia="游ゴシック Medium" w:hAnsi="游ゴシック Medium" w:cs="Arial"/>
        </w:rPr>
        <w:t>表現を避けるべきである。代わりに、「ストレス関連の変化パターン」、「多様な変動の一つ」、「条件に応じて見られる傾向」など、多様性と可変性を前提にした表現を選ぶ</w:t>
      </w:r>
      <w:r w:rsidR="00485E6F" w:rsidRPr="00615021">
        <w:rPr>
          <w:rFonts w:ascii="游ゴシック Medium" w:eastAsia="游ゴシック Medium" w:hAnsi="游ゴシック Medium" w:cs="Arial"/>
        </w:rPr>
        <w:t>ことが肝要である</w:t>
      </w:r>
      <w:r w:rsidRPr="00615021">
        <w:rPr>
          <w:rFonts w:ascii="游ゴシック Medium" w:eastAsia="游ゴシック Medium" w:hAnsi="游ゴシック Medium" w:cs="Arial"/>
        </w:rPr>
        <w:t>。</w:t>
      </w:r>
    </w:p>
    <w:p w14:paraId="4AF4EEBC" w14:textId="5B791820" w:rsidR="5D4CC559" w:rsidRPr="00615021" w:rsidRDefault="5D4CC559"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正常／異常」「健康／不健康」などの二分法も、価値判断を含む場合は注意が必要である。これらの言葉は、科学的説明として使われるつもりでも、本人や家族に「自分は壊れている」「劣っている」という印象を与える危険がある。</w:t>
      </w:r>
    </w:p>
    <w:p w14:paraId="74536D77" w14:textId="3043718E" w:rsidR="5D4CC559" w:rsidRPr="00615021" w:rsidRDefault="5D4CC559"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当事者コミュニティが望む言葉遣いをすることも重要である。たとえば自閉症スペクトラムの当事者の間では、自閉症スペクトラムを治すべき「病気」ではなく多様な発達や神経機能のあり方として理解する視点が提案されている</w:t>
      </w:r>
      <w:r w:rsidR="2E2C41F1" w:rsidRPr="00615021">
        <w:rPr>
          <w:rFonts w:ascii="游ゴシック Medium" w:eastAsia="游ゴシック Medium" w:hAnsi="游ゴシック Medium" w:cs="Arial"/>
        </w:rPr>
        <w:t xml:space="preserve"> (Kapp et al.</w:t>
      </w:r>
      <w:r w:rsidR="009B6F93">
        <w:rPr>
          <w:rFonts w:ascii="游ゴシック Medium" w:eastAsia="游ゴシック Medium" w:hAnsi="游ゴシック Medium" w:cs="Arial" w:hint="eastAsia"/>
        </w:rPr>
        <w:t>,</w:t>
      </w:r>
      <w:r w:rsidR="2E2C41F1" w:rsidRPr="00615021">
        <w:rPr>
          <w:rFonts w:ascii="游ゴシック Medium" w:eastAsia="游ゴシック Medium" w:hAnsi="游ゴシック Medium" w:cs="Arial"/>
        </w:rPr>
        <w:t xml:space="preserve"> 2013</w:t>
      </w:r>
      <w:r w:rsidR="009B6F93">
        <w:rPr>
          <w:rFonts w:ascii="游ゴシック Medium" w:eastAsia="游ゴシック Medium" w:hAnsi="游ゴシック Medium" w:cs="Arial" w:hint="eastAsia"/>
        </w:rPr>
        <w:t>)</w:t>
      </w:r>
      <w:r w:rsidRPr="00615021">
        <w:rPr>
          <w:rFonts w:ascii="游ゴシック Medium" w:eastAsia="游ゴシック Medium" w:hAnsi="游ゴシック Medium" w:cs="Arial"/>
        </w:rPr>
        <w:t>。そ</w:t>
      </w:r>
      <w:r w:rsidRPr="00615021">
        <w:rPr>
          <w:rFonts w:ascii="游ゴシック Medium" w:eastAsia="游ゴシック Medium" w:hAnsi="游ゴシック Medium" w:cs="Arial"/>
        </w:rPr>
        <w:lastRenderedPageBreak/>
        <w:t>のため、自閉症スペクトラムに関係する生物学的差異を「欠陥」や「正すべき</w:t>
      </w:r>
      <w:r w:rsidR="3AA36694" w:rsidRPr="00615021">
        <w:rPr>
          <w:rFonts w:ascii="游ゴシック Medium" w:eastAsia="游ゴシック Medium" w:hAnsi="游ゴシック Medium" w:cs="Arial"/>
        </w:rPr>
        <w:t>もの</w:t>
      </w:r>
      <w:r w:rsidRPr="00615021">
        <w:rPr>
          <w:rFonts w:ascii="游ゴシック Medium" w:eastAsia="游ゴシック Medium" w:hAnsi="游ゴシック Medium" w:cs="Arial"/>
        </w:rPr>
        <w:t>」のように扱うことは、当事者をスティグマ化することに繋がる。</w:t>
      </w:r>
    </w:p>
    <w:p w14:paraId="6CF2B8D1" w14:textId="1E7AAACC" w:rsidR="5D4CC559" w:rsidRPr="00615021" w:rsidRDefault="5D4CC559"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さらに、生体データやメンタルヘルスに関する説明では、過去のつらい経験に触れることがある。「被害」「損傷」「破壊」といった言葉は、再トラウマ化を引き起こす可能性がある。「影響」「変化」「適応」など感情を刺激しすぎない語彙を選ぶことが、トラウマ・インフォームドなコミュニケーションのために重要である。</w:t>
      </w:r>
    </w:p>
    <w:p w14:paraId="53882C14" w14:textId="27DEB15B"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確率的で非決定論的な表現を心がける</w:t>
      </w:r>
    </w:p>
    <w:p w14:paraId="2D462468" w14:textId="266811A8" w:rsidR="090241DE" w:rsidRPr="00615021" w:rsidRDefault="090241DE" w:rsidP="0B7CD1DE">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やエピジェネティクスの研究成果を伝えるときには、「原因」と「結果」を単純に結びつける表現を避け、「環境や経験が身体に影響を与える可能性がある」といった確率的で非決定論的な表現を用いることが望ましい。</w:t>
      </w:r>
      <w:r w:rsidR="669CFA6A" w:rsidRPr="00615021">
        <w:rPr>
          <w:rFonts w:ascii="游ゴシック Medium" w:eastAsia="游ゴシック Medium" w:hAnsi="游ゴシック Medium" w:cs="Arial"/>
        </w:rPr>
        <w:t>また同時に、エピジェネティクスやその他の生体的特徴を決定論的に語ることを避けるのみならず、「このような環境によってこのような結果が生まれます」といった環境の</w:t>
      </w:r>
      <w:r w:rsidR="71CD67BD" w:rsidRPr="00615021">
        <w:rPr>
          <w:rFonts w:ascii="游ゴシック Medium" w:eastAsia="游ゴシック Medium" w:hAnsi="游ゴシック Medium" w:cs="Arial"/>
        </w:rPr>
        <w:t>決定論にも気を付けるべきである (Joly et al.</w:t>
      </w:r>
      <w:r w:rsidR="009B6F93">
        <w:rPr>
          <w:rFonts w:ascii="游ゴシック Medium" w:eastAsia="游ゴシック Medium" w:hAnsi="游ゴシック Medium" w:cs="Arial" w:hint="eastAsia"/>
        </w:rPr>
        <w:t>,</w:t>
      </w:r>
      <w:r w:rsidR="71CD67BD" w:rsidRPr="00615021">
        <w:rPr>
          <w:rFonts w:ascii="游ゴシック Medium" w:eastAsia="游ゴシック Medium" w:hAnsi="游ゴシック Medium" w:cs="Arial"/>
        </w:rPr>
        <w:t xml:space="preserve"> 2016)。</w:t>
      </w:r>
    </w:p>
    <w:p w14:paraId="0D98666D" w14:textId="33E01E04" w:rsidR="090241DE" w:rsidRPr="00615021" w:rsidRDefault="090241DE" w:rsidP="0B7CD1DE">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人の発達やメンタルヘルスは多様な要因の重なり合いの中で変化するものであり、単一の原因に還元することはできないこと、研究成果には不確実性・制約・限界があることを必ず明記することで、科学への過度な期待や誤解を避けることができる。</w:t>
      </w:r>
    </w:p>
    <w:p w14:paraId="406EC0C5" w14:textId="132A0ECA"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絶望の物語にしない</w:t>
      </w:r>
    </w:p>
    <w:p w14:paraId="3B4D5633" w14:textId="7043B128" w:rsidR="1EFF073F" w:rsidRPr="00615021" w:rsidRDefault="058256FC" w:rsidP="0B7CD1DE">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科学研究は逆境的な経験の身体への影響などの</w:t>
      </w:r>
      <w:r w:rsidR="53586A8B" w:rsidRPr="00615021">
        <w:rPr>
          <w:rFonts w:ascii="游ゴシック Medium" w:eastAsia="游ゴシック Medium" w:hAnsi="游ゴシック Medium" w:cs="Arial"/>
        </w:rPr>
        <w:t>ネガティブな事象の解明に焦点を当てる傾向があり、レジリエンスや可塑性といったそこからの回復についての関心は相対的に少ない傾向がある (</w:t>
      </w:r>
      <w:r w:rsidR="009B6F93" w:rsidRPr="00615021">
        <w:rPr>
          <w:rFonts w:ascii="游ゴシック Medium" w:eastAsia="游ゴシック Medium" w:hAnsi="游ゴシック Medium" w:cs="Arial"/>
        </w:rPr>
        <w:t>Müller et al.</w:t>
      </w:r>
      <w:r w:rsidR="009B6F93">
        <w:rPr>
          <w:rFonts w:ascii="游ゴシック Medium" w:eastAsia="游ゴシック Medium" w:hAnsi="游ゴシック Medium" w:cs="Arial" w:hint="eastAsia"/>
        </w:rPr>
        <w:t>,</w:t>
      </w:r>
      <w:r w:rsidR="009B6F93" w:rsidRPr="00615021">
        <w:rPr>
          <w:rFonts w:ascii="游ゴシック Medium" w:eastAsia="游ゴシック Medium" w:hAnsi="游ゴシック Medium" w:cs="Arial"/>
        </w:rPr>
        <w:t xml:space="preserve"> 2017</w:t>
      </w:r>
      <w:r w:rsidR="009B6F93">
        <w:rPr>
          <w:rFonts w:ascii="游ゴシック Medium" w:eastAsia="游ゴシック Medium" w:hAnsi="游ゴシック Medium" w:cs="Arial" w:hint="eastAsia"/>
        </w:rPr>
        <w:t xml:space="preserve">; </w:t>
      </w:r>
      <w:r w:rsidR="53586A8B" w:rsidRPr="00615021">
        <w:rPr>
          <w:rFonts w:ascii="游ゴシック Medium" w:eastAsia="游ゴシック Medium" w:hAnsi="游ゴシック Medium" w:cs="Arial"/>
        </w:rPr>
        <w:t xml:space="preserve">Müller </w:t>
      </w:r>
      <w:r w:rsidR="009B6F93">
        <w:rPr>
          <w:rFonts w:ascii="游ゴシック Medium" w:eastAsia="游ゴシック Medium" w:hAnsi="游ゴシック Medium" w:cs="Arial" w:hint="eastAsia"/>
        </w:rPr>
        <w:t>&amp;</w:t>
      </w:r>
      <w:r w:rsidR="53586A8B" w:rsidRPr="00615021">
        <w:rPr>
          <w:rFonts w:ascii="游ゴシック Medium" w:eastAsia="游ゴシック Medium" w:hAnsi="游ゴシック Medium" w:cs="Arial"/>
        </w:rPr>
        <w:t xml:space="preserve"> Kenney</w:t>
      </w:r>
      <w:r w:rsidR="009B6F93">
        <w:rPr>
          <w:rFonts w:ascii="游ゴシック Medium" w:eastAsia="游ゴシック Medium" w:hAnsi="游ゴシック Medium" w:cs="Arial" w:hint="eastAsia"/>
        </w:rPr>
        <w:t>,</w:t>
      </w:r>
      <w:r w:rsidR="53586A8B" w:rsidRPr="00615021">
        <w:rPr>
          <w:rFonts w:ascii="游ゴシック Medium" w:eastAsia="游ゴシック Medium" w:hAnsi="游ゴシック Medium" w:cs="Arial"/>
        </w:rPr>
        <w:t xml:space="preserve"> 2021)</w:t>
      </w:r>
      <w:r w:rsidRPr="00615021">
        <w:rPr>
          <w:rFonts w:ascii="游ゴシック Medium" w:eastAsia="游ゴシック Medium" w:hAnsi="游ゴシック Medium" w:cs="Arial"/>
        </w:rPr>
        <w:t>。</w:t>
      </w:r>
      <w:r w:rsidR="1EFF073F" w:rsidRPr="00615021">
        <w:rPr>
          <w:rFonts w:ascii="游ゴシック Medium" w:eastAsia="游ゴシック Medium" w:hAnsi="游ゴシック Medium" w:cs="Arial"/>
        </w:rPr>
        <w:t>科学的な成果を社会に発信する際には</w:t>
      </w:r>
      <w:r w:rsidR="3400CA94" w:rsidRPr="00615021">
        <w:rPr>
          <w:rFonts w:ascii="游ゴシック Medium" w:eastAsia="游ゴシック Medium" w:hAnsi="游ゴシック Medium" w:cs="Arial"/>
        </w:rPr>
        <w:t>このような傾向を認識するとともに</w:t>
      </w:r>
      <w:r w:rsidR="1EFF073F" w:rsidRPr="00615021">
        <w:rPr>
          <w:rFonts w:ascii="游ゴシック Medium" w:eastAsia="游ゴシック Medium" w:hAnsi="游ゴシック Medium" w:cs="Arial"/>
        </w:rPr>
        <w:t>、</w:t>
      </w:r>
      <w:r w:rsidR="2A16D903" w:rsidRPr="00615021">
        <w:rPr>
          <w:rFonts w:ascii="游ゴシック Medium" w:eastAsia="游ゴシック Medium" w:hAnsi="游ゴシック Medium" w:cs="Arial"/>
        </w:rPr>
        <w:t>経験がもたらすネガティブな影響を発信する際も、</w:t>
      </w:r>
      <w:r w:rsidR="1EFF073F" w:rsidRPr="00615021">
        <w:rPr>
          <w:rFonts w:ascii="游ゴシック Medium" w:eastAsia="游ゴシック Medium" w:hAnsi="游ゴシック Medium" w:cs="Arial"/>
        </w:rPr>
        <w:t>希望を奪う</w:t>
      </w:r>
      <w:r w:rsidR="00AB4E4B" w:rsidRPr="00615021">
        <w:rPr>
          <w:rFonts w:ascii="游ゴシック Medium" w:eastAsia="游ゴシック Medium" w:hAnsi="游ゴシック Medium" w:cs="Arial"/>
        </w:rPr>
        <w:t>ような</w:t>
      </w:r>
      <w:r w:rsidR="1EFF073F" w:rsidRPr="00615021">
        <w:rPr>
          <w:rFonts w:ascii="游ゴシック Medium" w:eastAsia="游ゴシック Medium" w:hAnsi="游ゴシック Medium" w:cs="Arial"/>
        </w:rPr>
        <w:t>表現</w:t>
      </w:r>
      <w:r w:rsidR="00AB4E4B" w:rsidRPr="00615021">
        <w:rPr>
          <w:rFonts w:ascii="游ゴシック Medium" w:eastAsia="游ゴシック Medium" w:hAnsi="游ゴシック Medium" w:cs="Arial"/>
        </w:rPr>
        <w:t>になっていないかどうか慎重に検討をする必要がある</w:t>
      </w:r>
      <w:r w:rsidR="1EFF073F" w:rsidRPr="00615021">
        <w:rPr>
          <w:rFonts w:ascii="游ゴシック Medium" w:eastAsia="游ゴシック Medium" w:hAnsi="游ゴシック Medium" w:cs="Arial"/>
        </w:rPr>
        <w:t>。</w:t>
      </w:r>
    </w:p>
    <w:p w14:paraId="32EC61DA" w14:textId="7247D122" w:rsidR="1EFF073F" w:rsidRPr="00615021" w:rsidRDefault="1EFF073F"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lastRenderedPageBreak/>
        <w:t>生体データやエピジェネティクスの研究は、変化や回復の可能性を含んでおり、その不確実性こそが希望の余地でもある。回復や変化の可能性を強調することで、子どもや家族が希望を持ち、研究結果を前向きに受け止められるようになる。</w:t>
      </w:r>
    </w:p>
    <w:p w14:paraId="597C86EE" w14:textId="0791A51E" w:rsidR="00D76EE8" w:rsidRPr="00615021" w:rsidRDefault="250CB931" w:rsidP="65C03F55">
      <w:pPr>
        <w:pStyle w:val="3"/>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過度の比喩を避ける</w:t>
      </w:r>
    </w:p>
    <w:p w14:paraId="614E833B" w14:textId="1B269726" w:rsidR="00D76EE8" w:rsidRPr="00615021" w:rsidRDefault="219E3EA2"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「エピジェネティック年齢」や「生物学的年齢」といった言葉は、わかりやすさの一方で、「老化」や「衰え」という否定的なイメージを</w:t>
      </w:r>
      <w:r w:rsidR="00AB4E4B" w:rsidRPr="00615021">
        <w:rPr>
          <w:rFonts w:ascii="游ゴシック Medium" w:eastAsia="游ゴシック Medium" w:hAnsi="游ゴシック Medium" w:cs="Arial"/>
        </w:rPr>
        <w:t>同時に</w:t>
      </w:r>
      <w:r w:rsidRPr="00615021">
        <w:rPr>
          <w:rFonts w:ascii="游ゴシック Medium" w:eastAsia="游ゴシック Medium" w:hAnsi="游ゴシック Medium" w:cs="Arial"/>
        </w:rPr>
        <w:t>喚起しやすい表現で</w:t>
      </w:r>
      <w:r w:rsidR="7661D84D" w:rsidRPr="00615021">
        <w:rPr>
          <w:rFonts w:ascii="游ゴシック Medium" w:eastAsia="游ゴシック Medium" w:hAnsi="游ゴシック Medium" w:cs="Arial"/>
        </w:rPr>
        <w:t>もある</w:t>
      </w:r>
      <w:r w:rsidRPr="00615021">
        <w:rPr>
          <w:rFonts w:ascii="游ゴシック Medium" w:eastAsia="游ゴシック Medium" w:hAnsi="游ゴシック Medium" w:cs="Arial"/>
        </w:rPr>
        <w:t>。これらはあくまで、DNAメチル化の変化が年齢とともにどう変化する</w:t>
      </w:r>
      <w:r w:rsidR="00AB4E4B" w:rsidRPr="00615021">
        <w:rPr>
          <w:rFonts w:ascii="游ゴシック Medium" w:eastAsia="游ゴシック Medium" w:hAnsi="游ゴシック Medium" w:cs="Arial"/>
        </w:rPr>
        <w:t>ことが多い</w:t>
      </w:r>
      <w:r w:rsidRPr="00615021">
        <w:rPr>
          <w:rFonts w:ascii="游ゴシック Medium" w:eastAsia="游ゴシック Medium" w:hAnsi="游ゴシック Medium" w:cs="Arial"/>
        </w:rPr>
        <w:t>かという統計的関連を示す仮の指標であり、個人の「身体の若さ」や「寿命」を直接に表すものではない。こうした概念を扱う際には、あくまでも比喩であることを明示し、科学的な含意をセットで説明するこ</w:t>
      </w:r>
      <w:r w:rsidR="006A050E" w:rsidRPr="00615021">
        <w:rPr>
          <w:rFonts w:ascii="游ゴシック Medium" w:eastAsia="游ゴシック Medium" w:hAnsi="游ゴシック Medium" w:cs="Arial"/>
        </w:rPr>
        <w:t>と、参加者やその家族に与えうる心理的影響を考慮した表現を心掛けることが必要となる</w:t>
      </w:r>
      <w:r w:rsidRPr="00615021">
        <w:rPr>
          <w:rFonts w:ascii="游ゴシック Medium" w:eastAsia="游ゴシック Medium" w:hAnsi="游ゴシック Medium" w:cs="Arial"/>
        </w:rPr>
        <w:t>。</w:t>
      </w:r>
    </w:p>
    <w:p w14:paraId="796DF975" w14:textId="19D183AC" w:rsidR="00D76EE8" w:rsidRPr="00615021" w:rsidRDefault="54245C58" w:rsidP="65C03F55">
      <w:pPr>
        <w:rPr>
          <w:rFonts w:ascii="游ゴシック Medium" w:eastAsia="游ゴシック Medium" w:hAnsi="游ゴシック Medium" w:cs="Arial"/>
        </w:rPr>
      </w:pPr>
      <w:r w:rsidRPr="00615021">
        <w:rPr>
          <w:rFonts w:ascii="游ゴシック Medium" w:eastAsia="游ゴシック Medium" w:hAnsi="游ゴシック Medium" w:cs="Arial"/>
        </w:rPr>
        <w:t>推奨される表現：</w:t>
      </w:r>
    </w:p>
    <w:p w14:paraId="285FBA6B" w14:textId="61C2AB6F" w:rsidR="00D76EE8" w:rsidRPr="00615021" w:rsidRDefault="54245C58" w:rsidP="65C03F55">
      <w:pPr>
        <w:pStyle w:val="a3"/>
        <w:numPr>
          <w:ilvl w:val="0"/>
          <w:numId w:val="38"/>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「DNAメチル化のパターンが、一般的な年齢の変化パターンとどの程度似ているかを示す指標」</w:t>
      </w:r>
    </w:p>
    <w:p w14:paraId="7BDD714E" w14:textId="2CED0D10" w:rsidR="00D76EE8" w:rsidRPr="00615021" w:rsidRDefault="54245C58" w:rsidP="65C03F55">
      <w:pPr>
        <w:pStyle w:val="a3"/>
        <w:numPr>
          <w:ilvl w:val="0"/>
          <w:numId w:val="38"/>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「生理的変化の速度をおおまかに推定する生物学的マーカー」</w:t>
      </w:r>
    </w:p>
    <w:p w14:paraId="2F58CBC5" w14:textId="16203396" w:rsidR="00D76EE8" w:rsidRPr="00615021" w:rsidRDefault="54245C58" w:rsidP="65C03F55">
      <w:pPr>
        <w:pStyle w:val="a3"/>
        <w:numPr>
          <w:ilvl w:val="0"/>
          <w:numId w:val="38"/>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「ストレスや生活環境に関連する分子的変化の一指標」</w:t>
      </w:r>
    </w:p>
    <w:p w14:paraId="32A6A9D2" w14:textId="0983FFE0" w:rsidR="00D76EE8" w:rsidRPr="00615021" w:rsidRDefault="54245C58" w:rsidP="65C03F55">
      <w:pPr>
        <w:rPr>
          <w:rFonts w:ascii="游ゴシック Medium" w:eastAsia="游ゴシック Medium" w:hAnsi="游ゴシック Medium" w:cs="Arial"/>
        </w:rPr>
      </w:pPr>
      <w:r w:rsidRPr="00615021">
        <w:rPr>
          <w:rFonts w:ascii="游ゴシック Medium" w:eastAsia="游ゴシック Medium" w:hAnsi="游ゴシック Medium" w:cs="Arial"/>
        </w:rPr>
        <w:t xml:space="preserve"> 避けたい表現</w:t>
      </w:r>
    </w:p>
    <w:p w14:paraId="386A0DE9" w14:textId="09CB295C" w:rsidR="00D76EE8" w:rsidRPr="00615021" w:rsidRDefault="54245C58" w:rsidP="65C03F55">
      <w:pPr>
        <w:pStyle w:val="a3"/>
        <w:numPr>
          <w:ilvl w:val="0"/>
          <w:numId w:val="37"/>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「老化が進んでいる」「若返った」</w:t>
      </w:r>
    </w:p>
    <w:p w14:paraId="25F85B7E" w14:textId="5D309D7E" w:rsidR="00D76EE8" w:rsidRPr="00615021" w:rsidRDefault="54245C58" w:rsidP="724E2046">
      <w:pPr>
        <w:pStyle w:val="a3"/>
        <w:numPr>
          <w:ilvl w:val="0"/>
          <w:numId w:val="37"/>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「実年齢より年を取っている／若い」</w:t>
      </w:r>
    </w:p>
    <w:p w14:paraId="0A6A5181" w14:textId="54DE4E5C" w:rsidR="00D76EE8" w:rsidRPr="00615021" w:rsidRDefault="54245C58" w:rsidP="724E2046">
      <w:pPr>
        <w:pStyle w:val="a3"/>
        <w:numPr>
          <w:ilvl w:val="0"/>
          <w:numId w:val="37"/>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「年齢以上に劣化している」</w:t>
      </w:r>
    </w:p>
    <w:p w14:paraId="61D4914E" w14:textId="754373B7"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lastRenderedPageBreak/>
        <w:t>責任の個人化・ジェンダー化を避ける</w:t>
      </w:r>
    </w:p>
    <w:p w14:paraId="4D237868" w14:textId="5E80A8ED" w:rsidR="605219A6" w:rsidRPr="00615021" w:rsidRDefault="605219A6" w:rsidP="0B7CD1DE">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メンタルヘルスや発達に関する研究結果は、しばしば「母親のせい」「育て方のせい」「本人の生活習慣のせい」といった形で受け取られがちである。しかし、こうした責任の個人化やジェンダー化は、科学的にも倫理的にも不適切である</w:t>
      </w:r>
      <w:r w:rsidR="6854E34F" w:rsidRPr="00615021">
        <w:rPr>
          <w:rFonts w:ascii="游ゴシック Medium" w:eastAsia="游ゴシック Medium" w:hAnsi="游ゴシック Medium" w:cs="Arial"/>
        </w:rPr>
        <w:t xml:space="preserve"> (</w:t>
      </w:r>
      <w:r w:rsidR="1025B4A9" w:rsidRPr="00615021">
        <w:rPr>
          <w:rFonts w:ascii="游ゴシック Medium" w:eastAsia="游ゴシック Medium" w:hAnsi="游ゴシック Medium" w:cs="Arial"/>
        </w:rPr>
        <w:t xml:space="preserve">Kenney </w:t>
      </w:r>
      <w:r w:rsidR="00B35921">
        <w:rPr>
          <w:rFonts w:ascii="游ゴシック Medium" w:eastAsia="游ゴシック Medium" w:hAnsi="游ゴシック Medium" w:cs="Arial" w:hint="eastAsia"/>
        </w:rPr>
        <w:t>&amp;</w:t>
      </w:r>
      <w:r w:rsidR="1025B4A9" w:rsidRPr="00615021">
        <w:rPr>
          <w:rFonts w:ascii="游ゴシック Medium" w:eastAsia="游ゴシック Medium" w:hAnsi="游ゴシック Medium" w:cs="Arial"/>
        </w:rPr>
        <w:t xml:space="preserve"> Müller</w:t>
      </w:r>
      <w:r w:rsidR="009319C2">
        <w:rPr>
          <w:rFonts w:ascii="游ゴシック Medium" w:eastAsia="游ゴシック Medium" w:hAnsi="游ゴシック Medium" w:cs="Arial" w:hint="eastAsia"/>
        </w:rPr>
        <w:t>,</w:t>
      </w:r>
      <w:r w:rsidR="1025B4A9" w:rsidRPr="00615021">
        <w:rPr>
          <w:rFonts w:ascii="游ゴシック Medium" w:eastAsia="游ゴシック Medium" w:hAnsi="游ゴシック Medium" w:cs="Arial"/>
        </w:rPr>
        <w:t xml:space="preserve"> 2017</w:t>
      </w:r>
      <w:r w:rsidR="009319C2">
        <w:rPr>
          <w:rFonts w:ascii="游ゴシック Medium" w:eastAsia="游ゴシック Medium" w:hAnsi="游ゴシック Medium" w:cs="Arial" w:hint="eastAsia"/>
        </w:rPr>
        <w:t>;</w:t>
      </w:r>
      <w:r w:rsidR="0E0695DF" w:rsidRPr="00615021">
        <w:rPr>
          <w:rFonts w:ascii="游ゴシック Medium" w:eastAsia="游ゴシック Medium" w:hAnsi="游ゴシック Medium" w:cs="Arial"/>
        </w:rPr>
        <w:t xml:space="preserve"> Moormann et al.</w:t>
      </w:r>
      <w:r w:rsidR="009319C2">
        <w:rPr>
          <w:rFonts w:ascii="游ゴシック Medium" w:eastAsia="游ゴシック Medium" w:hAnsi="游ゴシック Medium" w:cs="Arial" w:hint="eastAsia"/>
        </w:rPr>
        <w:t>,</w:t>
      </w:r>
      <w:r w:rsidR="0E0695DF" w:rsidRPr="00615021">
        <w:rPr>
          <w:rFonts w:ascii="游ゴシック Medium" w:eastAsia="游ゴシック Medium" w:hAnsi="游ゴシック Medium" w:cs="Arial"/>
        </w:rPr>
        <w:t xml:space="preserve"> 2024</w:t>
      </w:r>
      <w:r w:rsidR="009319C2">
        <w:rPr>
          <w:rFonts w:ascii="游ゴシック Medium" w:eastAsia="游ゴシック Medium" w:hAnsi="游ゴシック Medium" w:cs="Arial" w:hint="eastAsia"/>
        </w:rPr>
        <w:t xml:space="preserve">; </w:t>
      </w:r>
      <w:r w:rsidR="009319C2" w:rsidRPr="00615021">
        <w:rPr>
          <w:rFonts w:ascii="游ゴシック Medium" w:eastAsia="游ゴシック Medium" w:hAnsi="游ゴシック Medium" w:cs="Arial"/>
        </w:rPr>
        <w:t>Saulnier et al.</w:t>
      </w:r>
      <w:r w:rsidR="009319C2">
        <w:rPr>
          <w:rFonts w:ascii="游ゴシック Medium" w:eastAsia="游ゴシック Medium" w:hAnsi="游ゴシック Medium" w:cs="Arial" w:hint="eastAsia"/>
        </w:rPr>
        <w:t>,</w:t>
      </w:r>
      <w:r w:rsidR="009319C2" w:rsidRPr="00615021">
        <w:rPr>
          <w:rFonts w:ascii="游ゴシック Medium" w:eastAsia="游ゴシック Medium" w:hAnsi="游ゴシック Medium" w:cs="Arial"/>
        </w:rPr>
        <w:t xml:space="preserve"> 2022</w:t>
      </w:r>
      <w:r w:rsidR="6854E34F"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rPr>
        <w:t>。家庭内の状況や子どもの発達は、社会的・経済的環境、支援制度、文化的背景など、広い文脈の中で形成されている。その改善の責任は多くの場合個人ではなく、そのような環境や社会的状況を作り出した支援体制の欠如や構造的差別にある。</w:t>
      </w:r>
    </w:p>
    <w:p w14:paraId="2A978648" w14:textId="28407BC8" w:rsidR="605219A6" w:rsidRPr="00615021" w:rsidRDefault="605219A6"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者はその複雑さを踏まえ、誰か一人に責任を帰する語りを避けるとともに、「支援の責任は社会全体にある」という視点を明確に示す必要がある。結果を「この子の問題」として説明するのではなく、「この環境でどんな支援が必要か」を語る言葉に置き換えたり、「親のストレスが悪影響を与える」ではなく「支援が不足していると親も子もストレスを受けやすくなる」という書き方にするだけで、個人の責任から公的な支援の必要性へと視点が変わる。</w:t>
      </w:r>
    </w:p>
    <w:p w14:paraId="42B7AFD8" w14:textId="72552F65" w:rsidR="64488966" w:rsidRPr="00615021" w:rsidRDefault="64488966" w:rsidP="64488966">
      <w:pPr>
        <w:spacing w:before="240" w:after="240"/>
        <w:rPr>
          <w:rFonts w:ascii="游ゴシック Medium" w:eastAsia="游ゴシック Medium" w:hAnsi="游ゴシック Medium" w:cs="Arial"/>
        </w:rPr>
      </w:pPr>
    </w:p>
    <w:p w14:paraId="5E94CF19" w14:textId="77777777" w:rsidR="007C30C4" w:rsidRDefault="007C30C4">
      <w:pPr>
        <w:rPr>
          <w:rFonts w:ascii="游ゴシック Medium" w:eastAsia="游ゴシック Medium" w:hAnsi="游ゴシック Medium" w:cs="Arial"/>
          <w:b/>
          <w:bCs/>
          <w:sz w:val="36"/>
          <w:szCs w:val="36"/>
        </w:rPr>
      </w:pPr>
      <w:r>
        <w:rPr>
          <w:rFonts w:ascii="游ゴシック Medium" w:eastAsia="游ゴシック Medium" w:hAnsi="游ゴシック Medium" w:cs="Arial"/>
          <w:b/>
          <w:bCs/>
          <w:sz w:val="36"/>
          <w:szCs w:val="36"/>
        </w:rPr>
        <w:br w:type="page"/>
      </w:r>
    </w:p>
    <w:p w14:paraId="11305B33" w14:textId="6D8691D0" w:rsidR="07DF9B39" w:rsidRPr="00615021" w:rsidRDefault="07DF9B39" w:rsidP="724E2046">
      <w:pPr>
        <w:pStyle w:val="2"/>
        <w:spacing w:before="240" w:after="240"/>
        <w:rPr>
          <w:rFonts w:ascii="游ゴシック Medium" w:eastAsia="游ゴシック Medium" w:hAnsi="游ゴシック Medium" w:cs="Arial"/>
          <w:b/>
          <w:bCs/>
          <w:color w:val="auto"/>
          <w:sz w:val="36"/>
          <w:szCs w:val="36"/>
        </w:rPr>
      </w:pPr>
      <w:r w:rsidRPr="00615021">
        <w:rPr>
          <w:rFonts w:ascii="游ゴシック Medium" w:eastAsia="游ゴシック Medium" w:hAnsi="游ゴシック Medium" w:cs="Arial"/>
          <w:b/>
          <w:bCs/>
          <w:color w:val="auto"/>
          <w:sz w:val="36"/>
          <w:szCs w:val="36"/>
        </w:rPr>
        <w:lastRenderedPageBreak/>
        <w:t xml:space="preserve">第6章　</w:t>
      </w:r>
      <w:r w:rsidR="4DF7747F" w:rsidRPr="00615021">
        <w:rPr>
          <w:rFonts w:ascii="游ゴシック Medium" w:eastAsia="游ゴシック Medium" w:hAnsi="游ゴシック Medium" w:cs="Arial"/>
          <w:b/>
          <w:bCs/>
          <w:color w:val="auto"/>
          <w:sz w:val="36"/>
          <w:szCs w:val="36"/>
        </w:rPr>
        <w:t xml:space="preserve">社会実装（1）: </w:t>
      </w:r>
      <w:r w:rsidRPr="00615021">
        <w:rPr>
          <w:rFonts w:ascii="游ゴシック Medium" w:eastAsia="游ゴシック Medium" w:hAnsi="游ゴシック Medium" w:cs="Arial"/>
          <w:b/>
          <w:bCs/>
          <w:color w:val="auto"/>
          <w:sz w:val="36"/>
          <w:szCs w:val="36"/>
        </w:rPr>
        <w:t>検査・予測</w:t>
      </w:r>
    </w:p>
    <w:p w14:paraId="7AEA2E9C" w14:textId="0EDB8253" w:rsidR="5C721066" w:rsidRPr="00615021" w:rsidRDefault="5C721066"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支援と一体化した検査・予測の原則</w:t>
      </w:r>
    </w:p>
    <w:p w14:paraId="35E65D23" w14:textId="2F621D0B" w:rsidR="3EE95EF1" w:rsidRPr="00615021" w:rsidRDefault="3EE95EF1"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生体データを用いた検査・予測は、それ自体を目的として実施されるべきではなく、具体的な支援の提供や環境改善と一体的に設計され</w:t>
      </w:r>
      <w:r w:rsidR="00464C21" w:rsidRPr="00615021">
        <w:rPr>
          <w:rFonts w:ascii="游ゴシック Medium" w:eastAsia="游ゴシック Medium" w:hAnsi="游ゴシック Medium" w:cs="Arial"/>
        </w:rPr>
        <w:t>ることが必要となる。生体データを用いた検査は</w:t>
      </w:r>
      <w:r w:rsidRPr="00615021">
        <w:rPr>
          <w:rFonts w:ascii="游ゴシック Medium" w:eastAsia="游ゴシック Medium" w:hAnsi="游ゴシック Medium" w:cs="Arial"/>
        </w:rPr>
        <w:t>子どもの現在および将来にとっての利益にかなう場合にのみ実施されなければならない。</w:t>
      </w:r>
    </w:p>
    <w:p w14:paraId="43B6271A" w14:textId="72B7F23F" w:rsidR="3EE95EF1" w:rsidRPr="00615021" w:rsidRDefault="3EE95EF1"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専門職は、検査によって得られる利益と生じうる影響を評価し、必要に応じて実施を勧めない判断を含め</w:t>
      </w:r>
      <w:r w:rsidR="006A050E" w:rsidRPr="00615021">
        <w:rPr>
          <w:rFonts w:ascii="游ゴシック Medium" w:eastAsia="游ゴシック Medium" w:hAnsi="游ゴシック Medium" w:cs="Arial"/>
        </w:rPr>
        <w:t>て</w:t>
      </w:r>
      <w:r w:rsidRPr="00615021">
        <w:rPr>
          <w:rFonts w:ascii="游ゴシック Medium" w:eastAsia="游ゴシック Medium" w:hAnsi="游ゴシック Medium" w:cs="Arial"/>
        </w:rPr>
        <w:t>説明責任と判断責任を負う</w:t>
      </w:r>
      <w:r w:rsidR="00464C21" w:rsidRPr="00615021">
        <w:rPr>
          <w:rFonts w:ascii="游ゴシック Medium" w:eastAsia="游ゴシック Medium" w:hAnsi="游ゴシック Medium" w:cs="Arial"/>
        </w:rPr>
        <w:t>ことが求められる</w:t>
      </w:r>
      <w:r w:rsidRPr="00615021">
        <w:rPr>
          <w:rFonts w:ascii="游ゴシック Medium" w:eastAsia="游ゴシック Medium" w:hAnsi="游ゴシック Medium" w:cs="Arial"/>
        </w:rPr>
        <w:t>。この考え方は、小児に対する遺伝子検査に関する米国医師会（AMA）の方針においても示されている</w:t>
      </w:r>
      <w:r w:rsidR="51102EAA" w:rsidRPr="00615021">
        <w:rPr>
          <w:rFonts w:ascii="游ゴシック Medium" w:eastAsia="游ゴシック Medium" w:hAnsi="游ゴシック Medium" w:cs="Arial"/>
        </w:rPr>
        <w:t xml:space="preserve"> (American Medical Association</w:t>
      </w:r>
      <w:r w:rsidR="009319C2">
        <w:rPr>
          <w:rFonts w:ascii="游ゴシック Medium" w:eastAsia="游ゴシック Medium" w:hAnsi="游ゴシック Medium" w:cs="Arial" w:hint="eastAsia"/>
        </w:rPr>
        <w:t>,</w:t>
      </w:r>
      <w:r w:rsidR="51102EAA" w:rsidRPr="00615021">
        <w:rPr>
          <w:rFonts w:ascii="游ゴシック Medium" w:eastAsia="游ゴシック Medium" w:hAnsi="游ゴシック Medium" w:cs="Arial"/>
        </w:rPr>
        <w:t xml:space="preserve"> </w:t>
      </w:r>
      <w:r w:rsidR="64831B8C" w:rsidRPr="00615021">
        <w:rPr>
          <w:rFonts w:ascii="游ゴシック Medium" w:eastAsia="游ゴシック Medium" w:hAnsi="游ゴシック Medium" w:cs="Arial"/>
        </w:rPr>
        <w:t>2013/2016</w:t>
      </w:r>
      <w:r w:rsidR="57C654AC" w:rsidRPr="00615021">
        <w:rPr>
          <w:rFonts w:ascii="游ゴシック Medium" w:eastAsia="游ゴシック Medium" w:hAnsi="游ゴシック Medium" w:cs="Arial"/>
        </w:rPr>
        <w:t>)</w:t>
      </w:r>
      <w:r w:rsidR="0DEE3B98" w:rsidRPr="00615021">
        <w:rPr>
          <w:rFonts w:ascii="游ゴシック Medium" w:eastAsia="游ゴシック Medium" w:hAnsi="游ゴシック Medium" w:cs="Arial"/>
        </w:rPr>
        <w:t>。</w:t>
      </w:r>
    </w:p>
    <w:p w14:paraId="308BD003" w14:textId="37CF6BBD" w:rsidR="5C721066" w:rsidRPr="00615021" w:rsidRDefault="5C721066"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そのため、検査・予測の計画は、支援の内容と提供体制を含む具体的な設計とセットで作成される</w:t>
      </w:r>
      <w:r w:rsidR="00464C21" w:rsidRPr="00615021">
        <w:rPr>
          <w:rFonts w:ascii="游ゴシック Medium" w:eastAsia="游ゴシック Medium" w:hAnsi="游ゴシック Medium" w:cs="Arial"/>
        </w:rPr>
        <w:t>ことが期待される</w:t>
      </w:r>
      <w:r w:rsidRPr="00615021">
        <w:rPr>
          <w:rFonts w:ascii="游ゴシック Medium" w:eastAsia="游ゴシック Medium" w:hAnsi="游ゴシック Medium" w:cs="Arial"/>
        </w:rPr>
        <w:t>。</w:t>
      </w:r>
      <w:r w:rsidR="1CC2D4B0" w:rsidRPr="00615021">
        <w:rPr>
          <w:rFonts w:ascii="游ゴシック Medium" w:eastAsia="游ゴシック Medium" w:hAnsi="游ゴシック Medium" w:cs="Arial"/>
        </w:rPr>
        <w:t>具体的な実装のために推奨される関係機関との連携体制、情報共有手順、モニタリング方法等について</w:t>
      </w:r>
      <w:r w:rsidR="006A050E" w:rsidRPr="00615021">
        <w:rPr>
          <w:rFonts w:ascii="游ゴシック Medium" w:eastAsia="游ゴシック Medium" w:hAnsi="游ゴシック Medium" w:cs="Arial"/>
        </w:rPr>
        <w:t>は</w:t>
      </w:r>
      <w:r w:rsidR="00464C21" w:rsidRPr="00615021">
        <w:rPr>
          <w:rFonts w:ascii="游ゴシック Medium" w:eastAsia="游ゴシック Medium" w:hAnsi="游ゴシック Medium" w:cs="Arial"/>
        </w:rPr>
        <w:t>、今後</w:t>
      </w:r>
      <w:r w:rsidR="1CC2D4B0" w:rsidRPr="00615021">
        <w:rPr>
          <w:rFonts w:ascii="游ゴシック Medium" w:eastAsia="游ゴシック Medium" w:hAnsi="游ゴシック Medium" w:cs="Arial"/>
        </w:rPr>
        <w:t>プロトコルを</w:t>
      </w:r>
      <w:r w:rsidR="5F79DB5D" w:rsidRPr="00615021">
        <w:rPr>
          <w:rFonts w:ascii="游ゴシック Medium" w:eastAsia="游ゴシック Medium" w:hAnsi="游ゴシック Medium" w:cs="Arial"/>
        </w:rPr>
        <w:t>定め</w:t>
      </w:r>
      <w:r w:rsidR="00464C21" w:rsidRPr="00615021">
        <w:rPr>
          <w:rFonts w:ascii="游ゴシック Medium" w:eastAsia="游ゴシック Medium" w:hAnsi="游ゴシック Medium" w:cs="Arial"/>
        </w:rPr>
        <w:t>ていくこと</w:t>
      </w:r>
      <w:r w:rsidR="006A050E" w:rsidRPr="00615021">
        <w:rPr>
          <w:rFonts w:ascii="游ゴシック Medium" w:eastAsia="游ゴシック Medium" w:hAnsi="游ゴシック Medium" w:cs="Arial"/>
        </w:rPr>
        <w:t>が肝要となる</w:t>
      </w:r>
      <w:r w:rsidR="5F79DB5D" w:rsidRPr="00615021">
        <w:rPr>
          <w:rFonts w:ascii="游ゴシック Medium" w:eastAsia="游ゴシック Medium" w:hAnsi="游ゴシック Medium" w:cs="Arial"/>
        </w:rPr>
        <w:t>。</w:t>
      </w:r>
    </w:p>
    <w:p w14:paraId="7BF18F8C" w14:textId="207C7822" w:rsidR="00D76EE8" w:rsidRPr="00615021" w:rsidRDefault="250CB931" w:rsidP="724E2046">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差別的・監視的・懲罰的利用</w:t>
      </w:r>
      <w:r w:rsidR="00A35AA6">
        <w:rPr>
          <w:rFonts w:ascii="游ゴシック Medium" w:eastAsia="游ゴシック Medium" w:hAnsi="游ゴシック Medium" w:cs="Arial" w:hint="eastAsia"/>
          <w:b/>
          <w:bCs/>
          <w:color w:val="auto"/>
        </w:rPr>
        <w:t>への反対</w:t>
      </w:r>
    </w:p>
    <w:p w14:paraId="60A4606B" w14:textId="57D8C0F7" w:rsidR="701644F5" w:rsidRPr="00615021" w:rsidRDefault="29521CAD"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生体データを用いた検査・予測が、支援のためではなく、排除、管理、選別、または懲罰を目的として用いられること</w:t>
      </w:r>
      <w:r w:rsidR="00A35AA6">
        <w:rPr>
          <w:rFonts w:ascii="游ゴシック Medium" w:eastAsia="游ゴシック Medium" w:hAnsi="游ゴシック Medium" w:cs="Arial" w:hint="eastAsia"/>
        </w:rPr>
        <w:t>に対して</w:t>
      </w:r>
      <w:r w:rsidRPr="00615021">
        <w:rPr>
          <w:rFonts w:ascii="游ゴシック Medium" w:eastAsia="游ゴシック Medium" w:hAnsi="游ゴシック Medium" w:cs="Arial"/>
        </w:rPr>
        <w:t>、</w:t>
      </w:r>
      <w:r w:rsidR="00A35AA6">
        <w:rPr>
          <w:rFonts w:ascii="游ゴシック Medium" w:eastAsia="游ゴシック Medium" w:hAnsi="游ゴシック Medium" w:cs="Arial" w:hint="eastAsia"/>
        </w:rPr>
        <w:t>本プロジェクトとして反対する</w:t>
      </w:r>
      <w:r w:rsidRPr="00615021">
        <w:rPr>
          <w:rFonts w:ascii="游ゴシック Medium" w:eastAsia="游ゴシック Medium" w:hAnsi="游ゴシック Medium" w:cs="Arial"/>
        </w:rPr>
        <w:t>。研究成果や技術は、人をふるいにかけたり統制したりするためではなく、支援を必要とする人に寄り添うために用いられるべきである。</w:t>
      </w:r>
    </w:p>
    <w:p w14:paraId="2770AC08" w14:textId="10AA3DA9" w:rsidR="701644F5" w:rsidRPr="00615021" w:rsidRDefault="29521CAD"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特にエピジェネティクスは、社会的要因の影響を反映しやすいがゆえに、個人の責任に還元する語りや、集団を固定的にスコア化する運用が生じやすい</w:t>
      </w:r>
      <w:r w:rsidR="009D54AE" w:rsidRPr="00615021">
        <w:rPr>
          <w:rFonts w:ascii="游ゴシック Medium" w:eastAsia="游ゴシック Medium" w:hAnsi="游ゴシック Medium" w:cs="Arial"/>
        </w:rPr>
        <w:t>懸念がある</w:t>
      </w:r>
      <w:r w:rsidRPr="00615021">
        <w:rPr>
          <w:rFonts w:ascii="游ゴシック Medium" w:eastAsia="游ゴシック Medium" w:hAnsi="游ゴシック Medium" w:cs="Arial"/>
        </w:rPr>
        <w:t>。これらが学校や地域単位のスクリーニングに転用されると、「社会的脆弱性＝個人のリスク」と</w:t>
      </w:r>
      <w:r w:rsidRPr="00615021">
        <w:rPr>
          <w:rFonts w:ascii="游ゴシック Medium" w:eastAsia="游ゴシック Medium" w:hAnsi="游ゴシック Medium" w:cs="Arial"/>
        </w:rPr>
        <w:lastRenderedPageBreak/>
        <w:t>いう誤った連想が強化され、支援ではなく管理や選別に傾く危険がある</w:t>
      </w:r>
      <w:r w:rsidR="009D54AE" w:rsidRPr="00615021">
        <w:rPr>
          <w:rFonts w:ascii="游ゴシック Medium" w:eastAsia="游ゴシック Medium" w:hAnsi="游ゴシック Medium" w:cs="Arial"/>
        </w:rPr>
        <w:t>ことを、研究者は十分に留意する必要がある</w:t>
      </w:r>
      <w:r w:rsidRPr="00615021">
        <w:rPr>
          <w:rFonts w:ascii="游ゴシック Medium" w:eastAsia="游ゴシック Medium" w:hAnsi="游ゴシック Medium" w:cs="Arial"/>
        </w:rPr>
        <w:t>。</w:t>
      </w:r>
    </w:p>
    <w:p w14:paraId="3BB04360" w14:textId="6899F947" w:rsidR="701644F5" w:rsidRPr="00615021" w:rsidRDefault="002E77AC" w:rsidP="002E77AC">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この点については、生体データ全般とは異なる文脈ではあるものの、ニューロテクノロジーをめぐる国際的な倫理議論が参考となる。</w:t>
      </w:r>
      <w:r w:rsidR="29521CAD" w:rsidRPr="00615021">
        <w:rPr>
          <w:rFonts w:ascii="游ゴシック Medium" w:eastAsia="游ゴシック Medium" w:hAnsi="游ゴシック Medium" w:cs="Arial"/>
        </w:rPr>
        <w:t xml:space="preserve">UNESCOの </w:t>
      </w:r>
      <w:r w:rsidR="29521CAD" w:rsidRPr="00615021">
        <w:rPr>
          <w:rFonts w:ascii="游ゴシック Medium" w:eastAsia="游ゴシック Medium" w:hAnsi="游ゴシック Medium" w:cs="Arial"/>
          <w:i/>
          <w:iCs/>
        </w:rPr>
        <w:t>The Recommendation on the Ethics of Neurotechnology</w:t>
      </w:r>
      <w:r w:rsidR="522AC380" w:rsidRPr="00615021">
        <w:rPr>
          <w:rFonts w:ascii="游ゴシック Medium" w:eastAsia="游ゴシック Medium" w:hAnsi="游ゴシック Medium" w:cs="Arial"/>
          <w:i/>
          <w:iCs/>
        </w:rPr>
        <w:t xml:space="preserve"> </w:t>
      </w:r>
      <w:r w:rsidR="522AC380" w:rsidRPr="00615021">
        <w:rPr>
          <w:rFonts w:ascii="游ゴシック Medium" w:eastAsia="游ゴシック Medium" w:hAnsi="游ゴシック Medium" w:cs="Arial"/>
        </w:rPr>
        <w:t>(</w:t>
      </w:r>
      <w:r w:rsidR="29521CAD" w:rsidRPr="00615021">
        <w:rPr>
          <w:rFonts w:ascii="游ゴシック Medium" w:eastAsia="游ゴシック Medium" w:hAnsi="游ゴシック Medium" w:cs="Arial"/>
        </w:rPr>
        <w:t>2025</w:t>
      </w:r>
      <w:r w:rsidR="5C5E128E" w:rsidRPr="00615021">
        <w:rPr>
          <w:rFonts w:ascii="游ゴシック Medium" w:eastAsia="游ゴシック Medium" w:hAnsi="游ゴシック Medium" w:cs="Arial"/>
        </w:rPr>
        <w:t>)</w:t>
      </w:r>
      <w:r w:rsidR="29521CAD" w:rsidRPr="00615021">
        <w:rPr>
          <w:rFonts w:ascii="游ゴシック Medium" w:eastAsia="游ゴシック Medium" w:hAnsi="游ゴシック Medium" w:cs="Arial"/>
        </w:rPr>
        <w:t>は、子どもに対するニューロテクノロジーの使用を原則として治療的目的に限定すべきであるとの立場を示している。この勧告は、教育や労働の文脈において、パフォーマンス測定や懲罰のためにニューロテクノロジーを使用することを禁じている。これに従い、学校等でニューロデバイスを装着させる取り組みは、明確な治療的目的と具体的な支援枠組み、ならびに本人の自由意思と同意を尊重する仕組みが十分に整備されない限り、実施すべきではない</w:t>
      </w:r>
      <w:r w:rsidR="009D54AE" w:rsidRPr="00615021">
        <w:rPr>
          <w:rFonts w:ascii="游ゴシック Medium" w:eastAsia="游ゴシック Medium" w:hAnsi="游ゴシック Medium" w:cs="Arial"/>
        </w:rPr>
        <w:t>との考えが存在感を持っている</w:t>
      </w:r>
      <w:r w:rsidR="29521CAD" w:rsidRPr="00615021">
        <w:rPr>
          <w:rFonts w:ascii="游ゴシック Medium" w:eastAsia="游ゴシック Medium" w:hAnsi="游ゴシック Medium" w:cs="Arial"/>
        </w:rPr>
        <w:t>。</w:t>
      </w:r>
      <w:r w:rsidR="009D54AE" w:rsidRPr="00615021">
        <w:rPr>
          <w:rFonts w:ascii="游ゴシック Medium" w:eastAsia="游ゴシック Medium" w:hAnsi="游ゴシック Medium" w:cs="Arial"/>
        </w:rPr>
        <w:t>生体データによる検査・予測についても、このような先例を参照し、慎重な取り扱いがなされる必要がある。</w:t>
      </w:r>
    </w:p>
    <w:p w14:paraId="66C836B9" w14:textId="3AD69ECD" w:rsidR="00D76EE8" w:rsidRPr="00615021" w:rsidRDefault="009A56C0" w:rsidP="65C03F55">
      <w:pPr>
        <w:pStyle w:val="3"/>
        <w:spacing w:before="281" w:after="281"/>
        <w:rPr>
          <w:rFonts w:ascii="游ゴシック Medium" w:eastAsia="游ゴシック Medium" w:hAnsi="游ゴシック Medium" w:cs="Arial"/>
          <w:color w:val="auto"/>
        </w:rPr>
      </w:pPr>
      <w:r>
        <w:rPr>
          <w:rFonts w:ascii="游ゴシック Medium" w:eastAsia="游ゴシック Medium" w:hAnsi="游ゴシック Medium" w:cs="Arial" w:hint="eastAsia"/>
          <w:b/>
          <w:bCs/>
          <w:color w:val="auto"/>
        </w:rPr>
        <w:t>人口知能（</w:t>
      </w:r>
      <w:r w:rsidR="250CB931" w:rsidRPr="00615021">
        <w:rPr>
          <w:rFonts w:ascii="游ゴシック Medium" w:eastAsia="游ゴシック Medium" w:hAnsi="游ゴシック Medium" w:cs="Arial"/>
          <w:b/>
          <w:bCs/>
          <w:color w:val="auto"/>
        </w:rPr>
        <w:t>AI</w:t>
      </w:r>
      <w:r>
        <w:rPr>
          <w:rFonts w:ascii="游ゴシック Medium" w:eastAsia="游ゴシック Medium" w:hAnsi="游ゴシック Medium" w:cs="Arial" w:hint="eastAsia"/>
          <w:b/>
          <w:bCs/>
          <w:color w:val="auto"/>
        </w:rPr>
        <w:t>）</w:t>
      </w:r>
      <w:r w:rsidR="250CB931" w:rsidRPr="00615021">
        <w:rPr>
          <w:rFonts w:ascii="游ゴシック Medium" w:eastAsia="游ゴシック Medium" w:hAnsi="游ゴシック Medium" w:cs="Arial"/>
          <w:b/>
          <w:bCs/>
          <w:color w:val="auto"/>
        </w:rPr>
        <w:t>の利用における説明責任と人間の判断</w:t>
      </w:r>
    </w:p>
    <w:p w14:paraId="7347BD41" w14:textId="45E85D09" w:rsidR="00D76EE8" w:rsidRPr="00615021" w:rsidRDefault="009D54AE"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生体データの検査・予測についてAIを活用す</w:t>
      </w:r>
      <w:r w:rsidR="499C4F99" w:rsidRPr="00615021">
        <w:rPr>
          <w:rFonts w:ascii="游ゴシック Medium" w:eastAsia="游ゴシック Medium" w:hAnsi="游ゴシック Medium" w:cs="Arial"/>
        </w:rPr>
        <w:t>る場合には、</w:t>
      </w:r>
      <w:r w:rsidRPr="00615021">
        <w:rPr>
          <w:rFonts w:ascii="游ゴシック Medium" w:eastAsia="游ゴシック Medium" w:hAnsi="游ゴシック Medium" w:cs="Arial"/>
        </w:rPr>
        <w:t>AIのアルゴリズムが持つ</w:t>
      </w:r>
      <w:r w:rsidR="499C4F99" w:rsidRPr="00615021">
        <w:rPr>
          <w:rFonts w:ascii="游ゴシック Medium" w:eastAsia="游ゴシック Medium" w:hAnsi="游ゴシック Medium" w:cs="Arial"/>
        </w:rPr>
        <w:t>バイアス検証・説明可能性・人間による最終判断を確保しなければならない。アルゴリズムは大量のデータに基づいて判断するが、その背後には社会的な偏りが含まれている可能性がある</w:t>
      </w:r>
      <w:r w:rsidRPr="00615021">
        <w:rPr>
          <w:rFonts w:ascii="游ゴシック Medium" w:eastAsia="游ゴシック Medium" w:hAnsi="游ゴシック Medium" w:cs="Arial"/>
        </w:rPr>
        <w:t>ことが度々指摘されている</w:t>
      </w:r>
      <w:r w:rsidR="00C771EC" w:rsidRPr="00615021">
        <w:rPr>
          <w:rFonts w:ascii="游ゴシック Medium" w:eastAsia="游ゴシック Medium" w:hAnsi="游ゴシック Medium" w:cs="Arial"/>
        </w:rPr>
        <w:t>AIを活用する場合であっても、</w:t>
      </w:r>
      <w:r w:rsidR="499C4F99" w:rsidRPr="00615021">
        <w:rPr>
          <w:rFonts w:ascii="游ゴシック Medium" w:eastAsia="游ゴシック Medium" w:hAnsi="游ゴシック Medium" w:cs="Arial"/>
        </w:rPr>
        <w:t>判断過程を説明できる透明性を維持することが不可欠である。最終的な判断は常に人間が行い、AIの出力をそのまま決定根拠として用いないようにする。</w:t>
      </w:r>
    </w:p>
    <w:p w14:paraId="43DA6FB4" w14:textId="5C3B892F" w:rsidR="64488966" w:rsidRPr="00615021" w:rsidRDefault="64488966" w:rsidP="64488966">
      <w:pPr>
        <w:spacing w:before="240" w:after="240"/>
        <w:rPr>
          <w:rFonts w:ascii="游ゴシック Medium" w:eastAsia="游ゴシック Medium" w:hAnsi="游ゴシック Medium" w:cs="Arial"/>
        </w:rPr>
      </w:pPr>
    </w:p>
    <w:p w14:paraId="7981D69B" w14:textId="77777777" w:rsidR="007C30C4" w:rsidRDefault="007C30C4">
      <w:pPr>
        <w:rPr>
          <w:rFonts w:ascii="游ゴシック Medium" w:eastAsia="游ゴシック Medium" w:hAnsi="游ゴシック Medium" w:cs="Arial"/>
          <w:b/>
          <w:bCs/>
          <w:sz w:val="32"/>
          <w:szCs w:val="32"/>
        </w:rPr>
      </w:pPr>
      <w:r>
        <w:rPr>
          <w:rFonts w:ascii="游ゴシック Medium" w:eastAsia="游ゴシック Medium" w:hAnsi="游ゴシック Medium" w:cs="Arial"/>
          <w:b/>
          <w:bCs/>
        </w:rPr>
        <w:br w:type="page"/>
      </w:r>
    </w:p>
    <w:p w14:paraId="4AB2747E" w14:textId="0DD9D9B6" w:rsidR="701644F5" w:rsidRPr="00615021" w:rsidRDefault="088066BC" w:rsidP="724E2046">
      <w:pPr>
        <w:pStyle w:val="2"/>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lastRenderedPageBreak/>
        <w:t>第7章　社会実装（2）：支援</w:t>
      </w:r>
    </w:p>
    <w:p w14:paraId="14586926" w14:textId="35C4F25B" w:rsidR="701644F5" w:rsidRPr="00615021" w:rsidRDefault="088066BC" w:rsidP="724E2046">
      <w:pPr>
        <w:rPr>
          <w:rFonts w:ascii="游ゴシック Medium" w:eastAsia="游ゴシック Medium" w:hAnsi="游ゴシック Medium" w:cs="Arial"/>
        </w:rPr>
      </w:pPr>
      <w:r w:rsidRPr="00615021">
        <w:rPr>
          <w:rFonts w:ascii="游ゴシック Medium" w:eastAsia="游ゴシック Medium" w:hAnsi="游ゴシック Medium" w:cs="Arial"/>
        </w:rPr>
        <w:t>生体データ</w:t>
      </w:r>
      <w:r w:rsidR="62785CC5" w:rsidRPr="00615021">
        <w:rPr>
          <w:rFonts w:ascii="游ゴシック Medium" w:eastAsia="游ゴシック Medium" w:hAnsi="游ゴシック Medium" w:cs="Arial"/>
        </w:rPr>
        <w:t>の検査・</w:t>
      </w:r>
      <w:r w:rsidRPr="00615021">
        <w:rPr>
          <w:rFonts w:ascii="游ゴシック Medium" w:eastAsia="游ゴシック Medium" w:hAnsi="游ゴシック Medium" w:cs="Arial"/>
        </w:rPr>
        <w:t>予測結果</w:t>
      </w:r>
      <w:r w:rsidR="23750696" w:rsidRPr="00615021">
        <w:rPr>
          <w:rFonts w:ascii="游ゴシック Medium" w:eastAsia="游ゴシック Medium" w:hAnsi="游ゴシック Medium" w:cs="Arial"/>
        </w:rPr>
        <w:t>を通じて支援の必要がある子どもを特定し、支援を実施する段階においても、倫理的に考慮すべき事項が存在する。</w:t>
      </w:r>
      <w:r w:rsidR="16B201A0" w:rsidRPr="00615021">
        <w:rPr>
          <w:rFonts w:ascii="游ゴシック Medium" w:eastAsia="游ゴシック Medium" w:hAnsi="游ゴシック Medium" w:cs="Arial"/>
        </w:rPr>
        <w:t>この段階において</w:t>
      </w:r>
      <w:r w:rsidR="23750696" w:rsidRPr="00615021">
        <w:rPr>
          <w:rFonts w:ascii="游ゴシック Medium" w:eastAsia="游ゴシック Medium" w:hAnsi="游ゴシック Medium" w:cs="Arial"/>
        </w:rPr>
        <w:t>特に</w:t>
      </w:r>
      <w:r w:rsidRPr="00615021">
        <w:rPr>
          <w:rFonts w:ascii="游ゴシック Medium" w:eastAsia="游ゴシック Medium" w:hAnsi="游ゴシック Medium" w:cs="Arial"/>
        </w:rPr>
        <w:t>重要なのは、支援の内容だけでなく、支援</w:t>
      </w:r>
      <w:r w:rsidR="78DA0A06" w:rsidRPr="00615021">
        <w:rPr>
          <w:rFonts w:ascii="游ゴシック Medium" w:eastAsia="游ゴシック Medium" w:hAnsi="游ゴシック Medium" w:cs="Arial"/>
        </w:rPr>
        <w:t>対象となるということ</w:t>
      </w:r>
      <w:r w:rsidRPr="00615021">
        <w:rPr>
          <w:rFonts w:ascii="游ゴシック Medium" w:eastAsia="游ゴシック Medium" w:hAnsi="游ゴシック Medium" w:cs="Arial"/>
        </w:rPr>
        <w:t>そのものが、本人</w:t>
      </w:r>
      <w:r w:rsidR="1F545848" w:rsidRPr="00615021">
        <w:rPr>
          <w:rFonts w:ascii="游ゴシック Medium" w:eastAsia="游ゴシック Medium" w:hAnsi="游ゴシック Medium" w:cs="Arial"/>
        </w:rPr>
        <w:t>や家族に</w:t>
      </w:r>
      <w:r w:rsidRPr="00615021">
        <w:rPr>
          <w:rFonts w:ascii="游ゴシック Medium" w:eastAsia="游ゴシック Medium" w:hAnsi="游ゴシック Medium" w:cs="Arial"/>
        </w:rPr>
        <w:t>影響をもたら</w:t>
      </w:r>
      <w:r w:rsidR="61CA0D86" w:rsidRPr="00615021">
        <w:rPr>
          <w:rFonts w:ascii="游ゴシック Medium" w:eastAsia="游ゴシック Medium" w:hAnsi="游ゴシック Medium" w:cs="Arial"/>
        </w:rPr>
        <w:t>しうる点</w:t>
      </w:r>
      <w:r w:rsidRPr="00615021">
        <w:rPr>
          <w:rFonts w:ascii="游ゴシック Medium" w:eastAsia="游ゴシック Medium" w:hAnsi="游ゴシック Medium" w:cs="Arial"/>
        </w:rPr>
        <w:t>である。</w:t>
      </w:r>
    </w:p>
    <w:p w14:paraId="0B05EB54" w14:textId="2EC1C3C7" w:rsidR="701644F5" w:rsidRPr="00615021" w:rsidRDefault="088066BC" w:rsidP="724E2046">
      <w:pPr>
        <w:rPr>
          <w:rFonts w:ascii="游ゴシック Medium" w:eastAsia="游ゴシック Medium" w:hAnsi="游ゴシック Medium" w:cs="Arial"/>
        </w:rPr>
      </w:pPr>
      <w:r w:rsidRPr="00615021">
        <w:rPr>
          <w:rFonts w:ascii="游ゴシック Medium" w:eastAsia="游ゴシック Medium" w:hAnsi="游ゴシック Medium" w:cs="Arial"/>
        </w:rPr>
        <w:t>そのため、研究成果を用いた支援は、</w:t>
      </w:r>
      <w:r w:rsidR="560C5A42" w:rsidRPr="00615021">
        <w:rPr>
          <w:rFonts w:ascii="游ゴシック Medium" w:eastAsia="游ゴシック Medium" w:hAnsi="游ゴシック Medium" w:cs="Arial"/>
        </w:rPr>
        <w:t>子どもの状態や</w:t>
      </w:r>
      <w:r w:rsidRPr="00615021">
        <w:rPr>
          <w:rFonts w:ascii="游ゴシック Medium" w:eastAsia="游ゴシック Medium" w:hAnsi="游ゴシック Medium" w:cs="Arial"/>
        </w:rPr>
        <w:t>リスクを前提に一方的に</w:t>
      </w:r>
      <w:r w:rsidR="29721C1B" w:rsidRPr="00615021">
        <w:rPr>
          <w:rFonts w:ascii="游ゴシック Medium" w:eastAsia="游ゴシック Medium" w:hAnsi="游ゴシック Medium" w:cs="Arial"/>
        </w:rPr>
        <w:t>行われるの</w:t>
      </w:r>
      <w:r w:rsidRPr="00615021">
        <w:rPr>
          <w:rFonts w:ascii="游ゴシック Medium" w:eastAsia="游ゴシック Medium" w:hAnsi="游ゴシック Medium" w:cs="Arial"/>
        </w:rPr>
        <w:t>ではなく、本人の</w:t>
      </w:r>
      <w:r w:rsidR="1D939C21" w:rsidRPr="00615021">
        <w:rPr>
          <w:rFonts w:ascii="游ゴシック Medium" w:eastAsia="游ゴシック Medium" w:hAnsi="游ゴシック Medium" w:cs="Arial"/>
        </w:rPr>
        <w:t>意志や特徴を尊重しながら、</w:t>
      </w:r>
      <w:r w:rsidR="722073EB" w:rsidRPr="00615021">
        <w:rPr>
          <w:rFonts w:ascii="游ゴシック Medium" w:eastAsia="游ゴシック Medium" w:hAnsi="游ゴシック Medium" w:cs="Arial"/>
        </w:rPr>
        <w:t>本人</w:t>
      </w:r>
      <w:r w:rsidR="4906882D" w:rsidRPr="00615021">
        <w:rPr>
          <w:rFonts w:ascii="游ゴシック Medium" w:eastAsia="游ゴシック Medium" w:hAnsi="游ゴシック Medium" w:cs="Arial"/>
        </w:rPr>
        <w:t>にとってよりよい未来を作るための</w:t>
      </w:r>
      <w:r w:rsidRPr="00615021">
        <w:rPr>
          <w:rFonts w:ascii="游ゴシック Medium" w:eastAsia="游ゴシック Medium" w:hAnsi="游ゴシック Medium" w:cs="Arial"/>
        </w:rPr>
        <w:t>選択肢の一つとして</w:t>
      </w:r>
      <w:r w:rsidR="60ED5A27" w:rsidRPr="00615021">
        <w:rPr>
          <w:rFonts w:ascii="游ゴシック Medium" w:eastAsia="游ゴシック Medium" w:hAnsi="游ゴシック Medium" w:cs="Arial"/>
        </w:rPr>
        <w:t>捉える</w:t>
      </w:r>
      <w:r w:rsidRPr="00615021">
        <w:rPr>
          <w:rFonts w:ascii="游ゴシック Medium" w:eastAsia="游ゴシック Medium" w:hAnsi="游ゴシック Medium" w:cs="Arial"/>
        </w:rPr>
        <w:t>必要がある。</w:t>
      </w:r>
    </w:p>
    <w:p w14:paraId="20E25A99" w14:textId="6BCA82A8" w:rsidR="701644F5" w:rsidRPr="00615021" w:rsidRDefault="3476BAD7" w:rsidP="724E2046">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包括的支援と対話・説明責任</w:t>
      </w:r>
    </w:p>
    <w:p w14:paraId="006BB756" w14:textId="23D7BC7E" w:rsidR="701644F5" w:rsidRPr="00615021" w:rsidRDefault="3476BAD7"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成果を用いた支援は、医療、教育、福祉など複数の領域にまたがることが多く、単一の専門職や機関だけで完結するものではない。そのため、この段階における連携は、単なる役割分担や情報共有にとどまらず、支援の意味・目的・限界について関係者間で十分に話し合い、共通理解を形成するためのプロセスとして位置づけられる必要がある。</w:t>
      </w:r>
    </w:p>
    <w:p w14:paraId="70AE0F48" w14:textId="24F19913" w:rsidR="701644F5" w:rsidRPr="00615021" w:rsidRDefault="3476BAD7"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また、包括的支援の名のもとに、複数の専門職が関与することで、本人</w:t>
      </w:r>
      <w:r w:rsidR="18EFA365" w:rsidRPr="00615021">
        <w:rPr>
          <w:rFonts w:ascii="游ゴシック Medium" w:eastAsia="游ゴシック Medium" w:hAnsi="游ゴシック Medium" w:cs="Arial"/>
        </w:rPr>
        <w:t>や家族の意志や支援に伴うリスク</w:t>
      </w:r>
      <w:r w:rsidRPr="00615021">
        <w:rPr>
          <w:rFonts w:ascii="游ゴシック Medium" w:eastAsia="游ゴシック Medium" w:hAnsi="游ゴシック Medium" w:cs="Arial"/>
        </w:rPr>
        <w:t>が見えにくくなる</w:t>
      </w:r>
      <w:r w:rsidR="6290D653" w:rsidRPr="00615021">
        <w:rPr>
          <w:rFonts w:ascii="游ゴシック Medium" w:eastAsia="游ゴシック Medium" w:hAnsi="游ゴシック Medium" w:cs="Arial"/>
        </w:rPr>
        <w:t>可能性や、責任の所在が不明確になる場合</w:t>
      </w:r>
      <w:r w:rsidRPr="00615021">
        <w:rPr>
          <w:rFonts w:ascii="游ゴシック Medium" w:eastAsia="游ゴシック Medium" w:hAnsi="游ゴシック Medium" w:cs="Arial"/>
        </w:rPr>
        <w:t>もある。そのため、連携の場においては、</w:t>
      </w:r>
      <w:r w:rsidR="247531C1" w:rsidRPr="00615021">
        <w:rPr>
          <w:rFonts w:ascii="游ゴシック Medium" w:eastAsia="游ゴシック Medium" w:hAnsi="游ゴシック Medium" w:cs="Arial"/>
        </w:rPr>
        <w:t>誰がどの判断に責任を持つのか、どの時点で本人や家族に説明・確認が行われるのかを明示し、意思決定の過程を可視化することが求められる。</w:t>
      </w:r>
    </w:p>
    <w:p w14:paraId="4FCAA8AA" w14:textId="12157F90" w:rsidR="701644F5" w:rsidRPr="00615021" w:rsidRDefault="247531C1"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話し合いや意思決定の場から、本人や親が除外されるべきではない。</w:t>
      </w:r>
      <w:r w:rsidR="00C771EC" w:rsidRPr="00615021">
        <w:rPr>
          <w:rFonts w:ascii="游ゴシック Medium" w:eastAsia="游ゴシック Medium" w:hAnsi="游ゴシック Medium" w:cs="Arial"/>
        </w:rPr>
        <w:t>本人とその関係者</w:t>
      </w:r>
      <w:r w:rsidRPr="00615021">
        <w:rPr>
          <w:rFonts w:ascii="游ゴシック Medium" w:eastAsia="游ゴシック Medium" w:hAnsi="游ゴシック Medium" w:cs="Arial"/>
        </w:rPr>
        <w:t>にとって最も良い支援体制のために、</w:t>
      </w:r>
      <w:r w:rsidR="00C771EC" w:rsidRPr="00615021">
        <w:rPr>
          <w:rFonts w:ascii="游ゴシック Medium" w:eastAsia="游ゴシック Medium" w:hAnsi="游ゴシック Medium" w:cs="Arial"/>
        </w:rPr>
        <w:t>丁寧かつ</w:t>
      </w:r>
      <w:r w:rsidRPr="00615021">
        <w:rPr>
          <w:rFonts w:ascii="游ゴシック Medium" w:eastAsia="游ゴシック Medium" w:hAnsi="游ゴシック Medium" w:cs="Arial"/>
        </w:rPr>
        <w:t>定期的な話し合い</w:t>
      </w:r>
      <w:r w:rsidR="00C771EC" w:rsidRPr="00615021">
        <w:rPr>
          <w:rFonts w:ascii="游ゴシック Medium" w:eastAsia="游ゴシック Medium" w:hAnsi="游ゴシック Medium" w:cs="Arial"/>
        </w:rPr>
        <w:t>と説明</w:t>
      </w:r>
      <w:r w:rsidRPr="00615021">
        <w:rPr>
          <w:rFonts w:ascii="游ゴシック Medium" w:eastAsia="游ゴシック Medium" w:hAnsi="游ゴシック Medium" w:cs="Arial"/>
        </w:rPr>
        <w:t>が行われなければならない。関係機関は、「なぜこの支援が提案されているのか」「何がわかっていて、何がまだわかっていないのか」「続けない、あるいは途中でやめるという選択が可能であること」を明示する</w:t>
      </w:r>
      <w:r w:rsidR="002F4A21" w:rsidRPr="00615021">
        <w:rPr>
          <w:rFonts w:ascii="游ゴシック Medium" w:eastAsia="游ゴシック Medium" w:hAnsi="游ゴシック Medium" w:cs="Arial"/>
        </w:rPr>
        <w:t>必要がある</w:t>
      </w:r>
      <w:r w:rsidRPr="00615021">
        <w:rPr>
          <w:rFonts w:ascii="游ゴシック Medium" w:eastAsia="游ゴシック Medium" w:hAnsi="游ゴシック Medium" w:cs="Arial"/>
        </w:rPr>
        <w:t>。</w:t>
      </w:r>
      <w:r w:rsidR="002F4A21" w:rsidRPr="00615021">
        <w:rPr>
          <w:rFonts w:ascii="游ゴシック Medium" w:eastAsia="游ゴシック Medium" w:hAnsi="游ゴシック Medium" w:cs="Arial"/>
        </w:rPr>
        <w:t>また</w:t>
      </w:r>
      <w:r w:rsidRPr="00615021">
        <w:rPr>
          <w:rFonts w:ascii="游ゴシック Medium" w:eastAsia="游ゴシック Medium" w:hAnsi="游ゴシック Medium" w:cs="Arial"/>
        </w:rPr>
        <w:t>本人や家族が違和感や不安を表明できる機</w:t>
      </w:r>
      <w:r w:rsidRPr="00615021">
        <w:rPr>
          <w:rFonts w:ascii="游ゴシック Medium" w:eastAsia="游ゴシック Medium" w:hAnsi="游ゴシック Medium" w:cs="Arial"/>
        </w:rPr>
        <w:lastRenderedPageBreak/>
        <w:t>会を確保し、その表明が支援内容の見直しにつながる仕組みを組み込むことが重要である。</w:t>
      </w:r>
    </w:p>
    <w:p w14:paraId="636C5423" w14:textId="4B75CA5F" w:rsidR="701644F5" w:rsidRPr="00615021" w:rsidRDefault="2DE3E6D9"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支援の選択可能性と撤回の権利</w:t>
      </w:r>
    </w:p>
    <w:p w14:paraId="2EAB8634" w14:textId="6492C648" w:rsidR="701644F5" w:rsidRPr="00615021" w:rsidRDefault="2DE3E6D9" w:rsidP="701644F5">
      <w:pPr>
        <w:rPr>
          <w:rFonts w:ascii="游ゴシック Medium" w:eastAsia="游ゴシック Medium" w:hAnsi="游ゴシック Medium" w:cs="Arial"/>
        </w:rPr>
      </w:pPr>
      <w:r w:rsidRPr="00615021">
        <w:rPr>
          <w:rFonts w:ascii="游ゴシック Medium" w:eastAsia="游ゴシック Medium" w:hAnsi="游ゴシック Medium" w:cs="Arial"/>
        </w:rPr>
        <w:t>研究成果を用いた支援は、本人や家族に</w:t>
      </w:r>
      <w:r w:rsidR="001D579C" w:rsidRPr="00615021">
        <w:rPr>
          <w:rFonts w:ascii="游ゴシック Medium" w:eastAsia="游ゴシック Medium" w:hAnsi="游ゴシック Medium" w:cs="Arial"/>
        </w:rPr>
        <w:t>強制されるものではなく、常に</w:t>
      </w:r>
      <w:r w:rsidRPr="00615021">
        <w:rPr>
          <w:rFonts w:ascii="游ゴシック Medium" w:eastAsia="游ゴシック Medium" w:hAnsi="游ゴシック Medium" w:cs="Arial"/>
        </w:rPr>
        <w:t>選択可能で</w:t>
      </w:r>
      <w:r w:rsidR="001D579C" w:rsidRPr="00615021">
        <w:rPr>
          <w:rFonts w:ascii="游ゴシック Medium" w:eastAsia="游ゴシック Medium" w:hAnsi="游ゴシック Medium" w:cs="Arial"/>
        </w:rPr>
        <w:t>なければ</w:t>
      </w:r>
      <w:r w:rsidRPr="00615021">
        <w:rPr>
          <w:rFonts w:ascii="游ゴシック Medium" w:eastAsia="游ゴシック Medium" w:hAnsi="游ゴシック Medium" w:cs="Arial"/>
        </w:rPr>
        <w:t>ならない。そのために、専門職を交えた十分な話し合いと説明の機会が担保されていなければならない。</w:t>
      </w:r>
    </w:p>
    <w:p w14:paraId="3C0EFA27" w14:textId="44E2C341" w:rsidR="701644F5" w:rsidRPr="00615021" w:rsidRDefault="2DE3E6D9" w:rsidP="701644F5">
      <w:pPr>
        <w:rPr>
          <w:rFonts w:ascii="游ゴシック Medium" w:eastAsia="游ゴシック Medium" w:hAnsi="游ゴシック Medium" w:cs="Arial"/>
        </w:rPr>
      </w:pPr>
      <w:r w:rsidRPr="00615021">
        <w:rPr>
          <w:rFonts w:ascii="游ゴシック Medium" w:eastAsia="游ゴシック Medium" w:hAnsi="游ゴシック Medium" w:cs="Arial"/>
        </w:rPr>
        <w:t>また、支援を受けない、あるいは途中で撤回するという選択によって、不利益や不当な評価が生じないよう配慮する必要がある。</w:t>
      </w:r>
    </w:p>
    <w:p w14:paraId="44F4F9CA" w14:textId="1B5562C5" w:rsidR="701644F5" w:rsidRPr="00615021" w:rsidRDefault="44D4DEDA"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負のラベリング</w:t>
      </w:r>
      <w:r w:rsidR="74CD418F" w:rsidRPr="00615021">
        <w:rPr>
          <w:rFonts w:ascii="游ゴシック Medium" w:eastAsia="游ゴシック Medium" w:hAnsi="游ゴシック Medium" w:cs="Arial"/>
          <w:b/>
          <w:bCs/>
          <w:color w:val="auto"/>
        </w:rPr>
        <w:t>への配慮</w:t>
      </w:r>
    </w:p>
    <w:p w14:paraId="5FFD21D9" w14:textId="0C91448B" w:rsidR="701644F5" w:rsidRPr="00615021" w:rsidRDefault="74CD418F" w:rsidP="701644F5">
      <w:pPr>
        <w:rPr>
          <w:rFonts w:ascii="游ゴシック Medium" w:eastAsia="游ゴシック Medium" w:hAnsi="游ゴシック Medium" w:cs="Arial"/>
        </w:rPr>
      </w:pPr>
      <w:r w:rsidRPr="00615021">
        <w:rPr>
          <w:rFonts w:ascii="游ゴシック Medium" w:eastAsia="游ゴシック Medium" w:hAnsi="游ゴシック Medium" w:cs="Arial"/>
        </w:rPr>
        <w:t>支援が提供される際には、その内容だけでなく、支援を受けているという事実が周囲にどのように</w:t>
      </w:r>
      <w:r w:rsidR="000944E7" w:rsidRPr="00615021">
        <w:rPr>
          <w:rFonts w:ascii="游ゴシック Medium" w:eastAsia="游ゴシック Medium" w:hAnsi="游ゴシック Medium" w:cs="Arial"/>
        </w:rPr>
        <w:t>認識</w:t>
      </w:r>
      <w:r w:rsidRPr="00615021">
        <w:rPr>
          <w:rFonts w:ascii="游ゴシック Medium" w:eastAsia="游ゴシック Medium" w:hAnsi="游ゴシック Medium" w:cs="Arial"/>
        </w:rPr>
        <w:t>され</w:t>
      </w:r>
      <w:r w:rsidR="000944E7" w:rsidRPr="00615021">
        <w:rPr>
          <w:rFonts w:ascii="游ゴシック Medium" w:eastAsia="游ゴシック Medium" w:hAnsi="游ゴシック Medium" w:cs="Arial"/>
        </w:rPr>
        <w:t>てしまうの</w:t>
      </w:r>
      <w:r w:rsidRPr="00615021">
        <w:rPr>
          <w:rFonts w:ascii="游ゴシック Medium" w:eastAsia="游ゴシック Medium" w:hAnsi="游ゴシック Medium" w:cs="Arial"/>
        </w:rPr>
        <w:t>かに</w:t>
      </w:r>
      <w:r w:rsidR="000944E7" w:rsidRPr="00615021">
        <w:rPr>
          <w:rFonts w:ascii="游ゴシック Medium" w:eastAsia="游ゴシック Medium" w:hAnsi="游ゴシック Medium" w:cs="Arial"/>
        </w:rPr>
        <w:t>ついて</w:t>
      </w:r>
      <w:r w:rsidRPr="00615021">
        <w:rPr>
          <w:rFonts w:ascii="游ゴシック Medium" w:eastAsia="游ゴシック Medium" w:hAnsi="游ゴシック Medium" w:cs="Arial"/>
        </w:rPr>
        <w:t>十分な配慮が求められる。学校や地域では、わずかな対応の違いや扱いの変化であっても、周囲の生徒や関係者が「何か特別なことが起きている」と気づくことは</w:t>
      </w:r>
      <w:r w:rsidR="375EE7EB" w:rsidRPr="00615021">
        <w:rPr>
          <w:rFonts w:ascii="游ゴシック Medium" w:eastAsia="游ゴシック Medium" w:hAnsi="游ゴシック Medium" w:cs="Arial"/>
        </w:rPr>
        <w:t>ありうる</w:t>
      </w:r>
      <w:r w:rsidRPr="00615021">
        <w:rPr>
          <w:rFonts w:ascii="游ゴシック Medium" w:eastAsia="游ゴシック Medium" w:hAnsi="游ゴシック Medium" w:cs="Arial"/>
        </w:rPr>
        <w:t>。</w:t>
      </w:r>
    </w:p>
    <w:p w14:paraId="6FA77792" w14:textId="1FE00B6B" w:rsidR="701644F5" w:rsidRPr="00615021" w:rsidRDefault="74CD418F" w:rsidP="701644F5">
      <w:pPr>
        <w:rPr>
          <w:rFonts w:ascii="游ゴシック Medium" w:eastAsia="游ゴシック Medium" w:hAnsi="游ゴシック Medium" w:cs="Arial"/>
        </w:rPr>
      </w:pPr>
      <w:r w:rsidRPr="00615021">
        <w:rPr>
          <w:rFonts w:ascii="游ゴシック Medium" w:eastAsia="游ゴシック Medium" w:hAnsi="游ゴシック Medium" w:cs="Arial"/>
        </w:rPr>
        <w:t>このため、支援の設計にあたっては、どの情報が誰に共有され、どのような形で実践に反映されるのかを慎重に検討する必要がある。特に、教員、福祉職、支援員など専門職のあいだでは、支援に必要な最小限の情報に限定した共有と、守秘義務の徹底が不可欠である。</w:t>
      </w:r>
    </w:p>
    <w:p w14:paraId="175D531E" w14:textId="3B17A1E1" w:rsidR="701644F5" w:rsidRPr="00615021" w:rsidRDefault="088066BC" w:rsidP="724E2046">
      <w:pPr>
        <w:pStyle w:val="3"/>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t>過剰な</w:t>
      </w:r>
      <w:r w:rsidR="0A3D1EDB" w:rsidRPr="00615021">
        <w:rPr>
          <w:rFonts w:ascii="游ゴシック Medium" w:eastAsia="游ゴシック Medium" w:hAnsi="游ゴシック Medium" w:cs="Arial"/>
          <w:b/>
          <w:bCs/>
          <w:color w:val="auto"/>
        </w:rPr>
        <w:t>支援</w:t>
      </w:r>
      <w:r w:rsidRPr="00615021">
        <w:rPr>
          <w:rFonts w:ascii="游ゴシック Medium" w:eastAsia="游ゴシック Medium" w:hAnsi="游ゴシック Medium" w:cs="Arial"/>
          <w:b/>
          <w:bCs/>
          <w:color w:val="auto"/>
        </w:rPr>
        <w:t>の回避</w:t>
      </w:r>
    </w:p>
    <w:p w14:paraId="49A227BD" w14:textId="3BB51332" w:rsidR="701644F5" w:rsidRPr="00615021" w:rsidRDefault="7A022AEF"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支援は、本人の現在の困りごとや希望に基づいて提供されるべきであり、生体データや予測結果の存在のみを理由に自動的に開始・継続されるものではない。</w:t>
      </w:r>
    </w:p>
    <w:p w14:paraId="07EFACB7" w14:textId="33072740" w:rsidR="701644F5" w:rsidRPr="00615021" w:rsidRDefault="7A022AEF"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また、生体的変異や行動特性の中には、必ずしも支援や修正の対象とすべきではないものも存在する。Saulnier ら</w:t>
      </w:r>
      <w:r w:rsidR="009319C2">
        <w:rPr>
          <w:rFonts w:ascii="游ゴシック Medium" w:eastAsia="游ゴシック Medium" w:hAnsi="游ゴシック Medium" w:cs="Arial" w:hint="eastAsia"/>
        </w:rPr>
        <w:t xml:space="preserve"> (</w:t>
      </w:r>
      <w:r w:rsidRPr="00615021">
        <w:rPr>
          <w:rFonts w:ascii="游ゴシック Medium" w:eastAsia="游ゴシック Medium" w:hAnsi="游ゴシック Medium" w:cs="Arial"/>
        </w:rPr>
        <w:t>2022</w:t>
      </w:r>
      <w:r w:rsidR="009319C2">
        <w:rPr>
          <w:rFonts w:ascii="游ゴシック Medium" w:eastAsia="游ゴシック Medium" w:hAnsi="游ゴシック Medium" w:cs="Arial" w:hint="eastAsia"/>
        </w:rPr>
        <w:t>)</w:t>
      </w:r>
      <w:r w:rsidRPr="00615021">
        <w:rPr>
          <w:rFonts w:ascii="游ゴシック Medium" w:eastAsia="游ゴシック Medium" w:hAnsi="游ゴシック Medium" w:cs="Arial"/>
        </w:rPr>
        <w:t>が指摘するように、行動や発達の多様性を「修正す</w:t>
      </w:r>
      <w:r w:rsidRPr="00615021">
        <w:rPr>
          <w:rFonts w:ascii="游ゴシック Medium" w:eastAsia="游ゴシック Medium" w:hAnsi="游ゴシック Medium" w:cs="Arial"/>
        </w:rPr>
        <w:lastRenderedPageBreak/>
        <w:t>べき異常」として扱う支援は、当事者の尊厳を損ない、社会的排除や自己否定を助長する危険がある。</w:t>
      </w:r>
    </w:p>
    <w:p w14:paraId="77BBB9B1" w14:textId="030FEACB" w:rsidR="701644F5" w:rsidRPr="00615021" w:rsidRDefault="7A022AEF"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支援の開始や継続にあたっては、支援が本人の自己理解や社会的関係にどのような影響を与えているかを定期的に振り返る必要がある。研究・プロトタイプ段階の支援には、あらかじめ支援の見直しや縮小、終了を可能にする設計を組み込み、必要に応じて支援の内容や関与の程度を調整できる仕組みを確保することが求められる。</w:t>
      </w:r>
    </w:p>
    <w:p w14:paraId="451C3C98" w14:textId="77777777" w:rsidR="007C30C4" w:rsidRDefault="007C30C4">
      <w:pPr>
        <w:rPr>
          <w:rFonts w:ascii="游ゴシック Medium" w:eastAsia="游ゴシック Medium" w:hAnsi="游ゴシック Medium" w:cs="Arial"/>
          <w:b/>
          <w:bCs/>
          <w:sz w:val="36"/>
          <w:szCs w:val="36"/>
        </w:rPr>
      </w:pPr>
      <w:r>
        <w:rPr>
          <w:rFonts w:ascii="游ゴシック Medium" w:eastAsia="游ゴシック Medium" w:hAnsi="游ゴシック Medium" w:cs="Arial"/>
          <w:b/>
          <w:bCs/>
          <w:sz w:val="36"/>
          <w:szCs w:val="36"/>
        </w:rPr>
        <w:br w:type="page"/>
      </w:r>
    </w:p>
    <w:p w14:paraId="530FB9A1" w14:textId="0513010F" w:rsidR="00D76EE8" w:rsidRPr="00615021" w:rsidRDefault="07DF9B39" w:rsidP="64488966">
      <w:pPr>
        <w:pStyle w:val="2"/>
        <w:spacing w:before="299" w:after="299"/>
        <w:rPr>
          <w:rFonts w:ascii="游ゴシック Medium" w:eastAsia="游ゴシック Medium" w:hAnsi="游ゴシック Medium" w:cs="Arial"/>
          <w:color w:val="auto"/>
          <w:sz w:val="36"/>
          <w:szCs w:val="36"/>
        </w:rPr>
      </w:pPr>
      <w:r w:rsidRPr="00615021">
        <w:rPr>
          <w:rFonts w:ascii="游ゴシック Medium" w:eastAsia="游ゴシック Medium" w:hAnsi="游ゴシック Medium" w:cs="Arial"/>
          <w:b/>
          <w:bCs/>
          <w:color w:val="auto"/>
          <w:sz w:val="36"/>
          <w:szCs w:val="36"/>
        </w:rPr>
        <w:lastRenderedPageBreak/>
        <w:t>第</w:t>
      </w:r>
      <w:r w:rsidR="5EECA05C" w:rsidRPr="00615021">
        <w:rPr>
          <w:rFonts w:ascii="游ゴシック Medium" w:eastAsia="游ゴシック Medium" w:hAnsi="游ゴシック Medium" w:cs="Arial"/>
          <w:b/>
          <w:bCs/>
          <w:color w:val="auto"/>
          <w:sz w:val="36"/>
          <w:szCs w:val="36"/>
        </w:rPr>
        <w:t>8</w:t>
      </w:r>
      <w:r w:rsidRPr="00615021">
        <w:rPr>
          <w:rFonts w:ascii="游ゴシック Medium" w:eastAsia="游ゴシック Medium" w:hAnsi="游ゴシック Medium" w:cs="Arial"/>
          <w:b/>
          <w:bCs/>
          <w:color w:val="auto"/>
          <w:sz w:val="36"/>
          <w:szCs w:val="36"/>
        </w:rPr>
        <w:t>章　公平性とアクセス</w:t>
      </w:r>
    </w:p>
    <w:p w14:paraId="346281FE" w14:textId="5FC23809"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研究成果を社会に還元する</w:t>
      </w:r>
    </w:p>
    <w:p w14:paraId="0BDA2D8E" w14:textId="7D80BDD1" w:rsidR="77926708" w:rsidRPr="00615021" w:rsidRDefault="77926708" w:rsidP="6448896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の成果は、限られた専門家や一部の地域だけのものではなく、社会全体で共有されるべき知である。特に、支援のリソースが不足している地域や学校にも届くように、成果をわかりやすく伝え、現場で活用できる形にすることが大切である。研究成果を共有し、支援リソースが少ない地域・学校にも還元することは、研究倫理の一部であり、社会的責任でもある。</w:t>
      </w:r>
    </w:p>
    <w:p w14:paraId="5CE988F6" w14:textId="7C4901E6" w:rsidR="00D76EE8" w:rsidRPr="00615021" w:rsidRDefault="250CB931" w:rsidP="65C03F55">
      <w:pPr>
        <w:pStyle w:val="3"/>
        <w:spacing w:before="281" w:after="281"/>
        <w:rPr>
          <w:rFonts w:ascii="游ゴシック Medium" w:eastAsia="游ゴシック Medium" w:hAnsi="游ゴシック Medium" w:cs="Arial"/>
          <w:color w:val="auto"/>
        </w:rPr>
      </w:pPr>
      <w:r w:rsidRPr="00615021">
        <w:rPr>
          <w:rFonts w:ascii="游ゴシック Medium" w:eastAsia="游ゴシック Medium" w:hAnsi="游ゴシック Medium" w:cs="Arial"/>
          <w:b/>
          <w:bCs/>
          <w:color w:val="auto"/>
        </w:rPr>
        <w:t>支援サービスへの</w:t>
      </w:r>
      <w:r w:rsidR="000944E7" w:rsidRPr="00615021">
        <w:rPr>
          <w:rFonts w:ascii="游ゴシック Medium" w:eastAsia="游ゴシック Medium" w:hAnsi="游ゴシック Medium" w:cs="Arial"/>
          <w:b/>
          <w:bCs/>
          <w:color w:val="auto"/>
        </w:rPr>
        <w:t>公平</w:t>
      </w:r>
      <w:r w:rsidRPr="00615021">
        <w:rPr>
          <w:rFonts w:ascii="游ゴシック Medium" w:eastAsia="游ゴシック Medium" w:hAnsi="游ゴシック Medium" w:cs="Arial"/>
          <w:b/>
          <w:bCs/>
          <w:color w:val="auto"/>
        </w:rPr>
        <w:t>なアクセスを保障する</w:t>
      </w:r>
    </w:p>
    <w:p w14:paraId="205C4E95" w14:textId="79D68F12" w:rsidR="04214F10" w:rsidRPr="00615021" w:rsidRDefault="04214F10"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社会実装においても</w:t>
      </w:r>
      <w:r w:rsidR="000944E7" w:rsidRPr="00615021">
        <w:rPr>
          <w:rFonts w:ascii="游ゴシック Medium" w:eastAsia="游ゴシック Medium" w:hAnsi="游ゴシック Medium" w:cs="Arial"/>
        </w:rPr>
        <w:t>公平</w:t>
      </w:r>
      <w:r w:rsidRPr="00615021">
        <w:rPr>
          <w:rFonts w:ascii="游ゴシック Medium" w:eastAsia="游ゴシック Medium" w:hAnsi="游ゴシック Medium" w:cs="Arial"/>
        </w:rPr>
        <w:t>性が求められる。メンタルヘルスや発達支援のリソースが不均等な状況では、研究の成果をどれだけ出しても、支援にアクセスできない子どもが取り残されてしまう。そのため、カウンセリングや相談支援</w:t>
      </w:r>
      <w:r w:rsidR="00050FE9" w:rsidRPr="00615021">
        <w:rPr>
          <w:rFonts w:ascii="游ゴシック Medium" w:eastAsia="游ゴシック Medium" w:hAnsi="游ゴシック Medium" w:cs="Arial"/>
        </w:rPr>
        <w:t>の利用が特定の地域や社会階層の人々のみに偏らないような</w:t>
      </w:r>
      <w:r w:rsidRPr="00615021">
        <w:rPr>
          <w:rFonts w:ascii="游ゴシック Medium" w:eastAsia="游ゴシック Medium" w:hAnsi="游ゴシック Medium" w:cs="Arial"/>
        </w:rPr>
        <w:t>仕組みを</w:t>
      </w:r>
      <w:r w:rsidR="00AC0271" w:rsidRPr="00615021">
        <w:rPr>
          <w:rFonts w:ascii="游ゴシック Medium" w:eastAsia="游ゴシック Medium" w:hAnsi="游ゴシック Medium" w:cs="Arial"/>
        </w:rPr>
        <w:t>同時に</w:t>
      </w:r>
      <w:r w:rsidRPr="00615021">
        <w:rPr>
          <w:rFonts w:ascii="游ゴシック Medium" w:eastAsia="游ゴシック Medium" w:hAnsi="游ゴシック Medium" w:cs="Arial"/>
        </w:rPr>
        <w:t>整えることが求められる。</w:t>
      </w:r>
    </w:p>
    <w:p w14:paraId="0F7F370C" w14:textId="3DADFE4F" w:rsidR="2AE3B328" w:rsidRPr="00615021" w:rsidRDefault="04214F10" w:rsidP="2AE3B328">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また、研究参加や成果の恩恵</w:t>
      </w:r>
      <w:r w:rsidR="00050FE9" w:rsidRPr="00615021">
        <w:rPr>
          <w:rFonts w:ascii="游ゴシック Medium" w:eastAsia="游ゴシック Medium" w:hAnsi="游ゴシック Medium" w:cs="Arial"/>
        </w:rPr>
        <w:t>が</w:t>
      </w:r>
      <w:r w:rsidRPr="00615021">
        <w:rPr>
          <w:rFonts w:ascii="游ゴシック Medium" w:eastAsia="游ゴシック Medium" w:hAnsi="游ゴシック Medium" w:cs="Arial"/>
        </w:rPr>
        <w:t>、特定の社会的グループに</w:t>
      </w:r>
      <w:r w:rsidR="00050FE9" w:rsidRPr="00615021">
        <w:rPr>
          <w:rFonts w:ascii="游ゴシック Medium" w:eastAsia="游ゴシック Medium" w:hAnsi="游ゴシック Medium" w:cs="Arial"/>
        </w:rPr>
        <w:t>限定されない</w:t>
      </w:r>
      <w:r w:rsidRPr="00615021">
        <w:rPr>
          <w:rFonts w:ascii="游ゴシック Medium" w:eastAsia="游ゴシック Medium" w:hAnsi="游ゴシック Medium" w:cs="Arial"/>
        </w:rPr>
        <w:t>ようにすることも重要である。そのために、研究や支援においては、</w:t>
      </w:r>
      <w:r w:rsidR="6748ED65" w:rsidRPr="00615021">
        <w:rPr>
          <w:rFonts w:ascii="游ゴシック Medium" w:eastAsia="游ゴシック Medium" w:hAnsi="游ゴシック Medium" w:cs="Arial"/>
        </w:rPr>
        <w:t>わかりやすい解説や</w:t>
      </w:r>
      <w:r w:rsidRPr="00615021">
        <w:rPr>
          <w:rFonts w:ascii="游ゴシック Medium" w:eastAsia="游ゴシック Medium" w:hAnsi="游ゴシック Medium" w:cs="Arial"/>
        </w:rPr>
        <w:t>通訳など、多様な参加者に対応する工夫が必要である。</w:t>
      </w:r>
    </w:p>
    <w:p w14:paraId="1FED8F2B" w14:textId="77777777" w:rsidR="007C30C4" w:rsidRDefault="007C30C4">
      <w:pPr>
        <w:rPr>
          <w:rFonts w:ascii="游ゴシック Medium" w:eastAsia="游ゴシック Medium" w:hAnsi="游ゴシック Medium" w:cs="Arial"/>
          <w:b/>
          <w:bCs/>
          <w:sz w:val="32"/>
          <w:szCs w:val="32"/>
        </w:rPr>
      </w:pPr>
      <w:r>
        <w:rPr>
          <w:rFonts w:ascii="游ゴシック Medium" w:eastAsia="游ゴシック Medium" w:hAnsi="游ゴシック Medium" w:cs="Arial"/>
          <w:b/>
          <w:bCs/>
        </w:rPr>
        <w:br w:type="page"/>
      </w:r>
    </w:p>
    <w:p w14:paraId="14138088" w14:textId="674D6A22" w:rsidR="00D76EE8" w:rsidRPr="00615021" w:rsidRDefault="474BF8F9" w:rsidP="724E2046">
      <w:pPr>
        <w:pStyle w:val="2"/>
        <w:rPr>
          <w:rFonts w:ascii="游ゴシック Medium" w:eastAsia="游ゴシック Medium" w:hAnsi="游ゴシック Medium" w:cs="Arial"/>
          <w:b/>
          <w:bCs/>
          <w:color w:val="auto"/>
          <w:sz w:val="24"/>
          <w:szCs w:val="24"/>
        </w:rPr>
      </w:pPr>
      <w:r w:rsidRPr="00615021">
        <w:rPr>
          <w:rFonts w:ascii="游ゴシック Medium" w:eastAsia="游ゴシック Medium" w:hAnsi="游ゴシック Medium" w:cs="Arial"/>
          <w:b/>
          <w:bCs/>
          <w:color w:val="auto"/>
        </w:rPr>
        <w:lastRenderedPageBreak/>
        <w:t xml:space="preserve">第9章　</w:t>
      </w:r>
      <w:r w:rsidR="1254FA2D" w:rsidRPr="00615021">
        <w:rPr>
          <w:rFonts w:ascii="游ゴシック Medium" w:eastAsia="游ゴシック Medium" w:hAnsi="游ゴシック Medium" w:cs="Arial"/>
          <w:b/>
          <w:bCs/>
          <w:color w:val="auto"/>
        </w:rPr>
        <w:t xml:space="preserve">商業的濫用と不当な誘導への注意  </w:t>
      </w:r>
    </w:p>
    <w:p w14:paraId="5A10BF3D" w14:textId="347991E6" w:rsidR="00D65F04" w:rsidRDefault="5F2C8D12" w:rsidP="00D65F04">
      <w:pPr>
        <w:rPr>
          <w:rFonts w:ascii="游ゴシック Medium" w:eastAsia="游ゴシック Medium" w:hAnsi="游ゴシック Medium" w:cs="Arial"/>
        </w:rPr>
      </w:pPr>
      <w:r w:rsidRPr="00615021">
        <w:rPr>
          <w:rFonts w:ascii="游ゴシック Medium" w:eastAsia="游ゴシック Medium" w:hAnsi="游ゴシック Medium" w:cs="Arial"/>
        </w:rPr>
        <w:t>生体データの社会実装が進む中で、市場における商業的サービスや商品がどのように展開されるかを研究者</w:t>
      </w:r>
      <w:r w:rsidR="037A1AD2" w:rsidRPr="00615021">
        <w:rPr>
          <w:rFonts w:ascii="游ゴシック Medium" w:eastAsia="游ゴシック Medium" w:hAnsi="游ゴシック Medium" w:cs="Arial"/>
        </w:rPr>
        <w:t>や実装者</w:t>
      </w:r>
      <w:r w:rsidRPr="00615021">
        <w:rPr>
          <w:rFonts w:ascii="游ゴシック Medium" w:eastAsia="游ゴシック Medium" w:hAnsi="游ゴシック Medium" w:cs="Arial"/>
        </w:rPr>
        <w:t>が直接規制することはできない。しかし、研究成果が個人の不安や自己責任感を刺激し、その隙を突く形で不適切な商業利用が広がるリスクは常に存在する</w:t>
      </w:r>
      <w:r w:rsidR="14B79F0B" w:rsidRPr="00615021">
        <w:rPr>
          <w:rFonts w:ascii="游ゴシック Medium" w:eastAsia="游ゴシック Medium" w:hAnsi="游ゴシック Medium" w:cs="Arial"/>
        </w:rPr>
        <w:t xml:space="preserve"> (Dupras et al.</w:t>
      </w:r>
      <w:r w:rsidR="009319C2">
        <w:rPr>
          <w:rFonts w:ascii="游ゴシック Medium" w:eastAsia="游ゴシック Medium" w:hAnsi="游ゴシック Medium" w:cs="Arial" w:hint="eastAsia"/>
        </w:rPr>
        <w:t>,</w:t>
      </w:r>
      <w:r w:rsidR="14B79F0B" w:rsidRPr="00615021">
        <w:rPr>
          <w:rFonts w:ascii="游ゴシック Medium" w:eastAsia="游ゴシック Medium" w:hAnsi="游ゴシック Medium" w:cs="Arial"/>
        </w:rPr>
        <w:t xml:space="preserve"> 2019) 。</w:t>
      </w:r>
      <w:r w:rsidRPr="00615021">
        <w:rPr>
          <w:rFonts w:ascii="游ゴシック Medium" w:eastAsia="游ゴシック Medium" w:hAnsi="游ゴシック Medium" w:cs="Arial"/>
        </w:rPr>
        <w:t>したがって、研究者や実装者は、こうした脆弱性が生まれにくい説明</w:t>
      </w:r>
      <w:r w:rsidR="22EDFDE6" w:rsidRPr="00615021">
        <w:rPr>
          <w:rFonts w:ascii="游ゴシック Medium" w:eastAsia="游ゴシック Medium" w:hAnsi="游ゴシック Medium" w:cs="Arial"/>
        </w:rPr>
        <w:t>や</w:t>
      </w:r>
      <w:r w:rsidRPr="00615021">
        <w:rPr>
          <w:rFonts w:ascii="游ゴシック Medium" w:eastAsia="游ゴシック Medium" w:hAnsi="游ゴシック Medium" w:cs="Arial"/>
        </w:rPr>
        <w:t>支援体制を整えることで、個人が不必要な不利益を被</w:t>
      </w:r>
      <w:r w:rsidR="7C950A92" w:rsidRPr="00615021">
        <w:rPr>
          <w:rFonts w:ascii="游ゴシック Medium" w:eastAsia="游ゴシック Medium" w:hAnsi="游ゴシック Medium" w:cs="Arial"/>
        </w:rPr>
        <w:t>る可能性を最小化する必要がある。</w:t>
      </w:r>
    </w:p>
    <w:p w14:paraId="482FFB60" w14:textId="5EF0E1BC" w:rsidR="00D76EE8" w:rsidRPr="00615021" w:rsidRDefault="1E9C2AFC" w:rsidP="00D65F04">
      <w:pPr>
        <w:rPr>
          <w:rFonts w:ascii="游ゴシック Medium" w:eastAsia="游ゴシック Medium" w:hAnsi="游ゴシック Medium" w:cs="Arial"/>
        </w:rPr>
      </w:pPr>
      <w:r w:rsidRPr="00615021">
        <w:rPr>
          <w:rFonts w:ascii="游ゴシック Medium" w:eastAsia="游ゴシック Medium" w:hAnsi="游ゴシック Medium" w:cs="Arial"/>
        </w:rPr>
        <w:t>生体データに基づくメンタルヘルス指標は、科学的限界や不確実性を伴うにもかかわらず、「生まれつきの体質」や「改善しなければ不利となる特性」といった理解に</w:t>
      </w:r>
      <w:r w:rsidR="535FBECB" w:rsidRPr="00615021">
        <w:rPr>
          <w:rFonts w:ascii="游ゴシック Medium" w:eastAsia="游ゴシック Medium" w:hAnsi="游ゴシック Medium" w:cs="Arial"/>
        </w:rPr>
        <w:t>結びつきやすい</w:t>
      </w:r>
      <w:r w:rsidR="00B13E19" w:rsidRPr="00615021">
        <w:rPr>
          <w:rFonts w:ascii="游ゴシック Medium" w:eastAsia="游ゴシック Medium" w:hAnsi="游ゴシック Medium" w:cs="Arial"/>
        </w:rPr>
        <w:t>ことが懸念される</w:t>
      </w:r>
      <w:r w:rsidRPr="00615021">
        <w:rPr>
          <w:rFonts w:ascii="游ゴシック Medium" w:eastAsia="游ゴシック Medium" w:hAnsi="游ゴシック Medium" w:cs="Arial"/>
        </w:rPr>
        <w:t>。そのような理解が広まると、家庭の不安や自己責任感を刺激し、高額なサプリメントや体質改善プログラムなど、科学的根拠の乏しい商業的サービスへと誘導される危険がある。</w:t>
      </w:r>
    </w:p>
    <w:p w14:paraId="379C39D9" w14:textId="3BB03B53" w:rsidR="00D76EE8" w:rsidRPr="00615021" w:rsidRDefault="1E9C2AFC" w:rsidP="724E2046">
      <w:p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このような社会的波及を完全に規制することは困難であるが、研究者および実装者には、</w:t>
      </w:r>
      <w:r w:rsidR="00B13E19" w:rsidRPr="00615021">
        <w:rPr>
          <w:rFonts w:ascii="游ゴシック Medium" w:eastAsia="游ゴシック Medium" w:hAnsi="游ゴシック Medium" w:cs="Arial"/>
        </w:rPr>
        <w:t>悪質な商業サービスが登場する</w:t>
      </w:r>
      <w:r w:rsidRPr="00615021">
        <w:rPr>
          <w:rFonts w:ascii="游ゴシック Medium" w:eastAsia="游ゴシック Medium" w:hAnsi="游ゴシック Medium" w:cs="Arial"/>
        </w:rPr>
        <w:t>可能性を</w:t>
      </w:r>
      <w:r w:rsidR="00B13E19" w:rsidRPr="00615021">
        <w:rPr>
          <w:rFonts w:ascii="游ゴシック Medium" w:eastAsia="游ゴシック Medium" w:hAnsi="游ゴシック Medium" w:cs="Arial"/>
        </w:rPr>
        <w:t>考慮</w:t>
      </w:r>
      <w:r w:rsidRPr="00615021">
        <w:rPr>
          <w:rFonts w:ascii="游ゴシック Medium" w:eastAsia="游ゴシック Medium" w:hAnsi="游ゴシック Medium" w:cs="Arial"/>
        </w:rPr>
        <w:t>し、</w:t>
      </w:r>
      <w:r w:rsidR="004A35DF">
        <w:rPr>
          <w:rFonts w:ascii="游ゴシック Medium" w:eastAsia="游ゴシック Medium" w:hAnsi="游ゴシック Medium" w:cs="Arial" w:hint="eastAsia"/>
        </w:rPr>
        <w:t>リスク</w:t>
      </w:r>
      <w:r w:rsidRPr="00615021">
        <w:rPr>
          <w:rFonts w:ascii="游ゴシック Medium" w:eastAsia="游ゴシック Medium" w:hAnsi="游ゴシック Medium" w:cs="Arial"/>
        </w:rPr>
        <w:t>を最小化する努力が求められる。例えば、以下のような対応が考えられる。</w:t>
      </w:r>
    </w:p>
    <w:p w14:paraId="389EF9ED" w14:textId="581C429B" w:rsidR="00D76EE8" w:rsidRPr="00615021" w:rsidRDefault="1E9C2AFC" w:rsidP="724E2046">
      <w:pPr>
        <w:pStyle w:val="a3"/>
        <w:numPr>
          <w:ilvl w:val="0"/>
          <w:numId w:val="1"/>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検査結果の説明において、科学的限界や不確実性を明確に伝え、誤用や過剰解釈を防ぐために必要な情報を提供すること</w:t>
      </w:r>
    </w:p>
    <w:p w14:paraId="27E4FF44" w14:textId="2A253292" w:rsidR="00D76EE8" w:rsidRPr="00615021" w:rsidRDefault="1E9C2AFC" w:rsidP="724E2046">
      <w:pPr>
        <w:pStyle w:val="a3"/>
        <w:numPr>
          <w:ilvl w:val="0"/>
          <w:numId w:val="1"/>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生体指標が特定の商品や健康法の効果を保証するものではないことを明示すること</w:t>
      </w:r>
    </w:p>
    <w:p w14:paraId="6B8B14AC" w14:textId="2AFD6991" w:rsidR="00C73FC8" w:rsidRPr="00615021" w:rsidRDefault="00C73FC8" w:rsidP="724E2046">
      <w:pPr>
        <w:pStyle w:val="a3"/>
        <w:numPr>
          <w:ilvl w:val="0"/>
          <w:numId w:val="1"/>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特に、消費者直結型サービス（Direct to Consumer: DTC）における科学的に不確かな情報の濫用に注意をすること</w:t>
      </w:r>
    </w:p>
    <w:p w14:paraId="219BC087" w14:textId="781018D5" w:rsidR="00D76EE8" w:rsidRPr="00615021" w:rsidRDefault="1E9C2AFC" w:rsidP="724E2046">
      <w:pPr>
        <w:pStyle w:val="a3"/>
        <w:numPr>
          <w:ilvl w:val="0"/>
          <w:numId w:val="1"/>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t>研究成果や技術の社会的波及について注意喚起を行い、当初の目的を逸脱した利用や商業的転用が生じうること</w:t>
      </w:r>
      <w:r w:rsidR="4FA12A9D" w:rsidRPr="00615021">
        <w:rPr>
          <w:rFonts w:ascii="游ゴシック Medium" w:eastAsia="游ゴシック Medium" w:hAnsi="游ゴシック Medium" w:cs="Arial"/>
        </w:rPr>
        <w:t>を認識し、説明文書や運用設計の中に明確な線引きや利用範囲の制約を組み込むこと</w:t>
      </w:r>
    </w:p>
    <w:p w14:paraId="2C078E63" w14:textId="07F22F63" w:rsidR="00D76EE8" w:rsidRPr="00615021" w:rsidRDefault="5F04E151" w:rsidP="724E2046">
      <w:pPr>
        <w:pStyle w:val="a3"/>
        <w:numPr>
          <w:ilvl w:val="0"/>
          <w:numId w:val="1"/>
        </w:numPr>
        <w:spacing w:before="240" w:after="240"/>
        <w:rPr>
          <w:rFonts w:ascii="游ゴシック Medium" w:eastAsia="游ゴシック Medium" w:hAnsi="游ゴシック Medium" w:cs="Arial"/>
        </w:rPr>
      </w:pPr>
      <w:r w:rsidRPr="00615021">
        <w:rPr>
          <w:rFonts w:ascii="游ゴシック Medium" w:eastAsia="游ゴシック Medium" w:hAnsi="游ゴシック Medium" w:cs="Arial"/>
        </w:rPr>
        <w:lastRenderedPageBreak/>
        <w:t>保護者や若者が不安を抱えたまま不適切な民間情報へ流されないよう、相談窓口や専門的支援につなぐ体制を整えること</w:t>
      </w:r>
    </w:p>
    <w:p w14:paraId="24A34EB0" w14:textId="379286FE" w:rsidR="724E2046" w:rsidRPr="00615021" w:rsidRDefault="724E2046" w:rsidP="724E2046">
      <w:pPr>
        <w:spacing w:before="240" w:after="240"/>
        <w:rPr>
          <w:rFonts w:ascii="游ゴシック Medium" w:eastAsia="游ゴシック Medium" w:hAnsi="游ゴシック Medium" w:cs="Arial"/>
        </w:rPr>
      </w:pPr>
    </w:p>
    <w:p w14:paraId="6EA0DCFC" w14:textId="77777777" w:rsidR="007C30C4" w:rsidRDefault="007C30C4">
      <w:pPr>
        <w:rPr>
          <w:rFonts w:ascii="游ゴシック Medium" w:eastAsia="游ゴシック Medium" w:hAnsi="游ゴシック Medium" w:cs="Arial"/>
          <w:b/>
          <w:bCs/>
          <w:sz w:val="32"/>
          <w:szCs w:val="32"/>
        </w:rPr>
      </w:pPr>
      <w:r>
        <w:rPr>
          <w:rFonts w:ascii="游ゴシック Medium" w:eastAsia="游ゴシック Medium" w:hAnsi="游ゴシック Medium" w:cs="Arial"/>
          <w:b/>
          <w:bCs/>
        </w:rPr>
        <w:br w:type="page"/>
      </w:r>
    </w:p>
    <w:p w14:paraId="6E7859A4" w14:textId="779A1EEA" w:rsidR="7EC109CC" w:rsidRPr="00615021" w:rsidRDefault="7EC109CC" w:rsidP="724E2046">
      <w:pPr>
        <w:pStyle w:val="2"/>
        <w:rPr>
          <w:rFonts w:ascii="游ゴシック Medium" w:eastAsia="游ゴシック Medium" w:hAnsi="游ゴシック Medium" w:cs="Arial"/>
          <w:b/>
          <w:bCs/>
          <w:color w:val="auto"/>
        </w:rPr>
      </w:pPr>
      <w:r w:rsidRPr="00615021">
        <w:rPr>
          <w:rFonts w:ascii="游ゴシック Medium" w:eastAsia="游ゴシック Medium" w:hAnsi="游ゴシック Medium" w:cs="Arial"/>
          <w:b/>
          <w:bCs/>
          <w:color w:val="auto"/>
        </w:rPr>
        <w:lastRenderedPageBreak/>
        <w:t>参考文献</w:t>
      </w:r>
    </w:p>
    <w:p w14:paraId="29BAD5C0" w14:textId="1C95DAFB"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American Medical Association</w:t>
      </w:r>
      <w:r w:rsidRPr="00615021">
        <w:rPr>
          <w:rFonts w:ascii="游ゴシック Medium" w:eastAsia="游ゴシック Medium" w:hAnsi="游ゴシック Medium" w:cs="Arial"/>
          <w:i/>
          <w:iCs/>
        </w:rPr>
        <w:t xml:space="preserve">. </w:t>
      </w:r>
      <w:r w:rsidRPr="00615021">
        <w:rPr>
          <w:rFonts w:ascii="游ゴシック Medium" w:eastAsia="游ゴシック Medium" w:hAnsi="游ゴシック Medium" w:cs="Arial"/>
        </w:rPr>
        <w:t>(2013/2016)</w:t>
      </w:r>
      <w:r w:rsidRPr="00615021">
        <w:rPr>
          <w:rFonts w:ascii="游ゴシック Medium" w:eastAsia="游ゴシック Medium" w:hAnsi="游ゴシック Medium" w:cs="Arial"/>
          <w:i/>
          <w:iCs/>
        </w:rPr>
        <w:t>. Genetic Testing of Children. Code of Medical Ethics, Opinion 2.2.5.</w:t>
      </w:r>
    </w:p>
    <w:p w14:paraId="68AA1944" w14:textId="56442C34"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American Society of Human Genetics Board of Directors &amp; American College of Medical Genetics Board of Directors. (1995). Points to consider: Ethical, legal, and psychosocial implications of genetic testing in children and adolescents. American Society of Human Genetics Board of Directors, American College of Medical Genetics Board of Directors. </w:t>
      </w:r>
      <w:r w:rsidRPr="00615021">
        <w:rPr>
          <w:rFonts w:ascii="游ゴシック Medium" w:eastAsia="游ゴシック Medium" w:hAnsi="游ゴシック Medium" w:cs="Arial"/>
          <w:i/>
          <w:iCs/>
        </w:rPr>
        <w:t>American Journal of Human 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57</w:t>
      </w:r>
      <w:r w:rsidRPr="00615021">
        <w:rPr>
          <w:rFonts w:ascii="游ゴシック Medium" w:eastAsia="游ゴシック Medium" w:hAnsi="游ゴシック Medium" w:cs="Arial"/>
        </w:rPr>
        <w:t>(5), 1233–1241.</w:t>
      </w:r>
    </w:p>
    <w:p w14:paraId="33588427" w14:textId="6D44C16B"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Chiapperino, L., &amp; </w:t>
      </w:r>
      <w:proofErr w:type="spellStart"/>
      <w:r w:rsidRPr="00615021">
        <w:rPr>
          <w:rFonts w:ascii="游ゴシック Medium" w:eastAsia="游ゴシック Medium" w:hAnsi="游ゴシック Medium" w:cs="Arial"/>
        </w:rPr>
        <w:t>Paneni</w:t>
      </w:r>
      <w:proofErr w:type="spellEnd"/>
      <w:r w:rsidRPr="00615021">
        <w:rPr>
          <w:rFonts w:ascii="游ゴシック Medium" w:eastAsia="游ゴシック Medium" w:hAnsi="游ゴシック Medium" w:cs="Arial"/>
        </w:rPr>
        <w:t xml:space="preserve">, F. (2022). Why epigenetics is (not) a biosocial science and why that matters. </w:t>
      </w:r>
      <w:r w:rsidRPr="00615021">
        <w:rPr>
          <w:rFonts w:ascii="游ゴシック Medium" w:eastAsia="游ゴシック Medium" w:hAnsi="游ゴシック Medium" w:cs="Arial"/>
          <w:i/>
          <w:iCs/>
        </w:rPr>
        <w:t>Clinical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14</w:t>
      </w:r>
      <w:r w:rsidRPr="00615021">
        <w:rPr>
          <w:rFonts w:ascii="游ゴシック Medium" w:eastAsia="游ゴシック Medium" w:hAnsi="游ゴシック Medium" w:cs="Arial"/>
        </w:rPr>
        <w:t xml:space="preserve">(1), 144. </w:t>
      </w:r>
      <w:hyperlink r:id="rId7">
        <w:r w:rsidRPr="00615021">
          <w:rPr>
            <w:rStyle w:val="a4"/>
            <w:rFonts w:ascii="游ゴシック Medium" w:eastAsia="游ゴシック Medium" w:hAnsi="游ゴシック Medium" w:cs="Arial"/>
            <w:color w:val="auto"/>
          </w:rPr>
          <w:t>https://doi.org/10.1186/s13148-022-01366-9</w:t>
        </w:r>
      </w:hyperlink>
    </w:p>
    <w:p w14:paraId="29D26BCF" w14:textId="6368CC14"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Dubois, M., </w:t>
      </w:r>
      <w:proofErr w:type="spellStart"/>
      <w:r w:rsidRPr="00615021">
        <w:rPr>
          <w:rFonts w:ascii="游ゴシック Medium" w:eastAsia="游ゴシック Medium" w:hAnsi="游ゴシック Medium" w:cs="Arial"/>
        </w:rPr>
        <w:t>Louvel</w:t>
      </w:r>
      <w:proofErr w:type="spellEnd"/>
      <w:r w:rsidRPr="00615021">
        <w:rPr>
          <w:rFonts w:ascii="游ゴシック Medium" w:eastAsia="游ゴシック Medium" w:hAnsi="游ゴシック Medium" w:cs="Arial"/>
        </w:rPr>
        <w:t xml:space="preserve">, S., Le Goff, A., </w:t>
      </w:r>
      <w:proofErr w:type="spellStart"/>
      <w:r w:rsidRPr="00615021">
        <w:rPr>
          <w:rFonts w:ascii="游ゴシック Medium" w:eastAsia="游ゴシック Medium" w:hAnsi="游ゴシック Medium" w:cs="Arial"/>
        </w:rPr>
        <w:t>Guaspare</w:t>
      </w:r>
      <w:proofErr w:type="spellEnd"/>
      <w:r w:rsidRPr="00615021">
        <w:rPr>
          <w:rFonts w:ascii="游ゴシック Medium" w:eastAsia="游ゴシック Medium" w:hAnsi="游ゴシック Medium" w:cs="Arial"/>
        </w:rPr>
        <w:t xml:space="preserve">, C., &amp; Allard, P. (2019). Epigenetics in the public sphere: Interdisciplinary perspectives. </w:t>
      </w:r>
      <w:r w:rsidRPr="00615021">
        <w:rPr>
          <w:rFonts w:ascii="游ゴシック Medium" w:eastAsia="游ゴシック Medium" w:hAnsi="游ゴシック Medium" w:cs="Arial"/>
          <w:i/>
          <w:iCs/>
        </w:rPr>
        <w:t>Environmental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5</w:t>
      </w:r>
      <w:r w:rsidRPr="00615021">
        <w:rPr>
          <w:rFonts w:ascii="游ゴシック Medium" w:eastAsia="游ゴシック Medium" w:hAnsi="游ゴシック Medium" w:cs="Arial"/>
        </w:rPr>
        <w:t xml:space="preserve">(4), dvz019. </w:t>
      </w:r>
      <w:hyperlink r:id="rId8">
        <w:r w:rsidRPr="00615021">
          <w:rPr>
            <w:rStyle w:val="a4"/>
            <w:rFonts w:ascii="游ゴシック Medium" w:eastAsia="游ゴシック Medium" w:hAnsi="游ゴシック Medium" w:cs="Arial"/>
            <w:color w:val="auto"/>
          </w:rPr>
          <w:t>https://doi.org/10.1093/eep/dvz019</w:t>
        </w:r>
      </w:hyperlink>
    </w:p>
    <w:p w14:paraId="78D8C905" w14:textId="16FE92F6"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Dupras, C., Song, L., Saulnier, K. M., &amp; Joly, Y. (2018). Epigenetic Discrimination: Emerging Applications of Epigenetics Pointing to the Limitations of Policies Against Genetic Discrimination. </w:t>
      </w:r>
      <w:r w:rsidRPr="00615021">
        <w:rPr>
          <w:rFonts w:ascii="游ゴシック Medium" w:eastAsia="游ゴシック Medium" w:hAnsi="游ゴシック Medium" w:cs="Arial"/>
          <w:i/>
          <w:iCs/>
        </w:rPr>
        <w:t>Frontiers in 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9</w:t>
      </w:r>
      <w:r w:rsidRPr="00615021">
        <w:rPr>
          <w:rFonts w:ascii="游ゴシック Medium" w:eastAsia="游ゴシック Medium" w:hAnsi="游ゴシック Medium" w:cs="Arial"/>
        </w:rPr>
        <w:t xml:space="preserve">, 202. </w:t>
      </w:r>
      <w:hyperlink r:id="rId9">
        <w:r w:rsidRPr="00615021">
          <w:rPr>
            <w:rStyle w:val="a4"/>
            <w:rFonts w:ascii="游ゴシック Medium" w:eastAsia="游ゴシック Medium" w:hAnsi="游ゴシック Medium" w:cs="Arial"/>
            <w:color w:val="auto"/>
          </w:rPr>
          <w:t>https://doi.org/10.3389/fgene.2018.00202</w:t>
        </w:r>
      </w:hyperlink>
    </w:p>
    <w:p w14:paraId="03F35328" w14:textId="1B313A85"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Dupras, C., Beck, S., Rothstein, M. A., Berner, A., Saulnier, K. M., Pinkesz, M., Prince, A. E. R., Liosi, S., Song, L., &amp; Joly, Y. (2019). Potential (mis)use of epigenetic age estimators by private companies and public agencies: Human rights law should provide ethical guidance. </w:t>
      </w:r>
      <w:r w:rsidRPr="00615021">
        <w:rPr>
          <w:rFonts w:ascii="游ゴシック Medium" w:eastAsia="游ゴシック Medium" w:hAnsi="游ゴシック Medium" w:cs="Arial"/>
          <w:i/>
          <w:iCs/>
        </w:rPr>
        <w:t>Environmental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5</w:t>
      </w:r>
      <w:r w:rsidRPr="00615021">
        <w:rPr>
          <w:rFonts w:ascii="游ゴシック Medium" w:eastAsia="游ゴシック Medium" w:hAnsi="游ゴシック Medium" w:cs="Arial"/>
        </w:rPr>
        <w:t xml:space="preserve">(3), dvz018. </w:t>
      </w:r>
      <w:hyperlink r:id="rId10">
        <w:r w:rsidRPr="00615021">
          <w:rPr>
            <w:rStyle w:val="a4"/>
            <w:rFonts w:ascii="游ゴシック Medium" w:eastAsia="游ゴシック Medium" w:hAnsi="游ゴシック Medium" w:cs="Arial"/>
            <w:color w:val="auto"/>
          </w:rPr>
          <w:t>https://doi.org/10.1093/eep/dvz018</w:t>
        </w:r>
      </w:hyperlink>
    </w:p>
    <w:p w14:paraId="6F3078E5" w14:textId="4F5CD30C"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Dupras, C., Knoppers, T., Palmour, N., Beauchamp, E., Liosi, S., Siebert, R., Berner, A. M., Beck, S., Charest, I., &amp; Joly, Y. (2022). Researcher perspectives on </w:t>
      </w:r>
      <w:r w:rsidRPr="00615021">
        <w:rPr>
          <w:rFonts w:ascii="游ゴシック Medium" w:eastAsia="游ゴシック Medium" w:hAnsi="游ゴシック Medium" w:cs="Arial"/>
        </w:rPr>
        <w:lastRenderedPageBreak/>
        <w:t xml:space="preserve">ethics considerations in epigenetics: An international survey. </w:t>
      </w:r>
      <w:r w:rsidRPr="00615021">
        <w:rPr>
          <w:rFonts w:ascii="游ゴシック Medium" w:eastAsia="游ゴシック Medium" w:hAnsi="游ゴシック Medium" w:cs="Arial"/>
          <w:i/>
          <w:iCs/>
        </w:rPr>
        <w:t>Clinical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14</w:t>
      </w:r>
      <w:r w:rsidRPr="00615021">
        <w:rPr>
          <w:rFonts w:ascii="游ゴシック Medium" w:eastAsia="游ゴシック Medium" w:hAnsi="游ゴシック Medium" w:cs="Arial"/>
        </w:rPr>
        <w:t xml:space="preserve">(1), 110. </w:t>
      </w:r>
      <w:hyperlink r:id="rId11">
        <w:r w:rsidRPr="00615021">
          <w:rPr>
            <w:rStyle w:val="a4"/>
            <w:rFonts w:ascii="游ゴシック Medium" w:eastAsia="游ゴシック Medium" w:hAnsi="游ゴシック Medium" w:cs="Arial"/>
            <w:color w:val="auto"/>
          </w:rPr>
          <w:t>https://doi.org/10.1186/s13148-022-01322-7</w:t>
        </w:r>
      </w:hyperlink>
    </w:p>
    <w:p w14:paraId="06BA9908" w14:textId="48121831"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Dyke, S. O. M., Cheung, W. A., Joly, Y., Ammerpohl, O., </w:t>
      </w:r>
      <w:proofErr w:type="spellStart"/>
      <w:r w:rsidRPr="00615021">
        <w:rPr>
          <w:rFonts w:ascii="游ゴシック Medium" w:eastAsia="游ゴシック Medium" w:hAnsi="游ゴシック Medium" w:cs="Arial"/>
        </w:rPr>
        <w:t>Lutsik</w:t>
      </w:r>
      <w:proofErr w:type="spellEnd"/>
      <w:r w:rsidRPr="00615021">
        <w:rPr>
          <w:rFonts w:ascii="游ゴシック Medium" w:eastAsia="游ゴシック Medium" w:hAnsi="游ゴシック Medium" w:cs="Arial"/>
        </w:rPr>
        <w:t xml:space="preserve">, P., Rothstein, M. A., Caron, M., Busche, S., Bourque, G., </w:t>
      </w:r>
      <w:proofErr w:type="spellStart"/>
      <w:r w:rsidRPr="00615021">
        <w:rPr>
          <w:rFonts w:ascii="游ゴシック Medium" w:eastAsia="游ゴシック Medium" w:hAnsi="游ゴシック Medium" w:cs="Arial"/>
        </w:rPr>
        <w:t>Rönnblom</w:t>
      </w:r>
      <w:proofErr w:type="spellEnd"/>
      <w:r w:rsidRPr="00615021">
        <w:rPr>
          <w:rFonts w:ascii="游ゴシック Medium" w:eastAsia="游ゴシック Medium" w:hAnsi="游ゴシック Medium" w:cs="Arial"/>
        </w:rPr>
        <w:t xml:space="preserve">, L., Flicek, P., Beck, S., Hirst, M., </w:t>
      </w:r>
      <w:proofErr w:type="spellStart"/>
      <w:r w:rsidRPr="00615021">
        <w:rPr>
          <w:rFonts w:ascii="游ゴシック Medium" w:eastAsia="游ゴシック Medium" w:hAnsi="游ゴシック Medium" w:cs="Arial"/>
        </w:rPr>
        <w:t>Stunnenberg</w:t>
      </w:r>
      <w:proofErr w:type="spellEnd"/>
      <w:r w:rsidRPr="00615021">
        <w:rPr>
          <w:rFonts w:ascii="游ゴシック Medium" w:eastAsia="游ゴシック Medium" w:hAnsi="游ゴシック Medium" w:cs="Arial"/>
        </w:rPr>
        <w:t xml:space="preserve">, H., Siebert, R., Walter, J., &amp; </w:t>
      </w:r>
      <w:proofErr w:type="spellStart"/>
      <w:r w:rsidRPr="00615021">
        <w:rPr>
          <w:rFonts w:ascii="游ゴシック Medium" w:eastAsia="游ゴシック Medium" w:hAnsi="游ゴシック Medium" w:cs="Arial"/>
        </w:rPr>
        <w:t>Pastinen</w:t>
      </w:r>
      <w:proofErr w:type="spellEnd"/>
      <w:r w:rsidRPr="00615021">
        <w:rPr>
          <w:rFonts w:ascii="游ゴシック Medium" w:eastAsia="游ゴシック Medium" w:hAnsi="游ゴシック Medium" w:cs="Arial"/>
        </w:rPr>
        <w:t xml:space="preserve">, T. (2015). Epigenome data release: A participant-centered approach to privacy protection. </w:t>
      </w:r>
      <w:r w:rsidRPr="00615021">
        <w:rPr>
          <w:rFonts w:ascii="游ゴシック Medium" w:eastAsia="游ゴシック Medium" w:hAnsi="游ゴシック Medium" w:cs="Arial"/>
          <w:i/>
          <w:iCs/>
        </w:rPr>
        <w:t>Genome Biology</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16</w:t>
      </w:r>
      <w:r w:rsidRPr="00615021">
        <w:rPr>
          <w:rFonts w:ascii="游ゴシック Medium" w:eastAsia="游ゴシック Medium" w:hAnsi="游ゴシック Medium" w:cs="Arial"/>
        </w:rPr>
        <w:t xml:space="preserve">(1), 142. </w:t>
      </w:r>
      <w:hyperlink r:id="rId12">
        <w:r w:rsidRPr="00615021">
          <w:rPr>
            <w:rStyle w:val="a4"/>
            <w:rFonts w:ascii="游ゴシック Medium" w:eastAsia="游ゴシック Medium" w:hAnsi="游ゴシック Medium" w:cs="Arial"/>
            <w:color w:val="auto"/>
          </w:rPr>
          <w:t>https://doi.org/10.1186/s13059-015-0723-0</w:t>
        </w:r>
      </w:hyperlink>
    </w:p>
    <w:p w14:paraId="39861AE5" w14:textId="283A3B81"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Dyke, S. O. M., Ennis, C. A., Joly, Y., Walter, J., Siebert, R., &amp; </w:t>
      </w:r>
      <w:proofErr w:type="spellStart"/>
      <w:r w:rsidRPr="00615021">
        <w:rPr>
          <w:rFonts w:ascii="游ゴシック Medium" w:eastAsia="游ゴシック Medium" w:hAnsi="游ゴシック Medium" w:cs="Arial"/>
        </w:rPr>
        <w:t>Pastinen</w:t>
      </w:r>
      <w:proofErr w:type="spellEnd"/>
      <w:r w:rsidRPr="00615021">
        <w:rPr>
          <w:rFonts w:ascii="游ゴシック Medium" w:eastAsia="游ゴシック Medium" w:hAnsi="游ゴシック Medium" w:cs="Arial"/>
        </w:rPr>
        <w:t xml:space="preserve">, T. (2020). Communicating science: Epigenetics in the spotlight. </w:t>
      </w:r>
      <w:r w:rsidRPr="00615021">
        <w:rPr>
          <w:rFonts w:ascii="游ゴシック Medium" w:eastAsia="游ゴシック Medium" w:hAnsi="游ゴシック Medium" w:cs="Arial"/>
          <w:i/>
          <w:iCs/>
        </w:rPr>
        <w:t>Environmental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6</w:t>
      </w:r>
      <w:r w:rsidRPr="00615021">
        <w:rPr>
          <w:rFonts w:ascii="游ゴシック Medium" w:eastAsia="游ゴシック Medium" w:hAnsi="游ゴシック Medium" w:cs="Arial"/>
        </w:rPr>
        <w:t xml:space="preserve">(1), dvaa015. </w:t>
      </w:r>
      <w:hyperlink r:id="rId13">
        <w:r w:rsidRPr="00615021">
          <w:rPr>
            <w:rStyle w:val="a4"/>
            <w:rFonts w:ascii="游ゴシック Medium" w:eastAsia="游ゴシック Medium" w:hAnsi="游ゴシック Medium" w:cs="Arial"/>
            <w:color w:val="auto"/>
          </w:rPr>
          <w:t>https://doi.org/10.1093/eep/dvaa015</w:t>
        </w:r>
      </w:hyperlink>
    </w:p>
    <w:p w14:paraId="06FCF460" w14:textId="40EC4A44"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Forsythe, L. P., Carman, K. L., Szydlowski, V., Fayish, L., Davidson, L., Hickam, D. H., Hall, C., Bhat, G., Neu, D., Stewart, L., </w:t>
      </w:r>
      <w:proofErr w:type="spellStart"/>
      <w:r w:rsidRPr="00615021">
        <w:rPr>
          <w:rFonts w:ascii="游ゴシック Medium" w:eastAsia="游ゴシック Medium" w:hAnsi="游ゴシック Medium" w:cs="Arial"/>
        </w:rPr>
        <w:t>Jalowsky</w:t>
      </w:r>
      <w:proofErr w:type="spellEnd"/>
      <w:r w:rsidRPr="00615021">
        <w:rPr>
          <w:rFonts w:ascii="游ゴシック Medium" w:eastAsia="游ゴシック Medium" w:hAnsi="游ゴシック Medium" w:cs="Arial"/>
        </w:rPr>
        <w:t xml:space="preserve">, M., Aronson, N., &amp; Anyanwu, C. U. (2019). Patient Engagement In Research: Early Findings From The Patient-Centered Outcomes Research Institute. </w:t>
      </w:r>
      <w:r w:rsidRPr="00615021">
        <w:rPr>
          <w:rFonts w:ascii="游ゴシック Medium" w:eastAsia="游ゴシック Medium" w:hAnsi="游ゴシック Medium" w:cs="Arial"/>
          <w:i/>
          <w:iCs/>
        </w:rPr>
        <w:t>Health Affairs (Project Hope)</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38</w:t>
      </w:r>
      <w:r w:rsidRPr="00615021">
        <w:rPr>
          <w:rFonts w:ascii="游ゴシック Medium" w:eastAsia="游ゴシック Medium" w:hAnsi="游ゴシック Medium" w:cs="Arial"/>
        </w:rPr>
        <w:t xml:space="preserve">(3), 359–367. </w:t>
      </w:r>
      <w:hyperlink r:id="rId14">
        <w:r w:rsidRPr="00615021">
          <w:rPr>
            <w:rStyle w:val="a4"/>
            <w:rFonts w:ascii="游ゴシック Medium" w:eastAsia="游ゴシック Medium" w:hAnsi="游ゴシック Medium" w:cs="Arial"/>
            <w:color w:val="auto"/>
          </w:rPr>
          <w:t>https://doi.org/10.1377/hlthaff.2018.05067</w:t>
        </w:r>
      </w:hyperlink>
    </w:p>
    <w:p w14:paraId="1CC8798D" w14:textId="7A5E8FEE"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Gyngell, C., Lynch, F., </w:t>
      </w:r>
      <w:proofErr w:type="spellStart"/>
      <w:r w:rsidRPr="00615021">
        <w:rPr>
          <w:rFonts w:ascii="游ゴシック Medium" w:eastAsia="游ゴシック Medium" w:hAnsi="游ゴシック Medium" w:cs="Arial"/>
        </w:rPr>
        <w:t>Vears</w:t>
      </w:r>
      <w:proofErr w:type="spellEnd"/>
      <w:r w:rsidRPr="00615021">
        <w:rPr>
          <w:rFonts w:ascii="游ゴシック Medium" w:eastAsia="游ゴシック Medium" w:hAnsi="游ゴシック Medium" w:cs="Arial"/>
        </w:rPr>
        <w:t xml:space="preserve">, D., Bowman-Smart, H., Savulescu, J., &amp; Christodoulou, J. (2023). Storing </w:t>
      </w:r>
      <w:proofErr w:type="spellStart"/>
      <w:r w:rsidRPr="00615021">
        <w:rPr>
          <w:rFonts w:ascii="游ゴシック Medium" w:eastAsia="游ゴシック Medium" w:hAnsi="游ゴシック Medium" w:cs="Arial"/>
        </w:rPr>
        <w:t>paediatric</w:t>
      </w:r>
      <w:proofErr w:type="spellEnd"/>
      <w:r w:rsidRPr="00615021">
        <w:rPr>
          <w:rFonts w:ascii="游ゴシック Medium" w:eastAsia="游ゴシック Medium" w:hAnsi="游ゴシック Medium" w:cs="Arial"/>
        </w:rPr>
        <w:t xml:space="preserve"> genomic data for sequential interrogation across the lifespan. </w:t>
      </w:r>
      <w:r w:rsidRPr="00615021">
        <w:rPr>
          <w:rFonts w:ascii="游ゴシック Medium" w:eastAsia="游ゴシック Medium" w:hAnsi="游ゴシック Medium" w:cs="Arial"/>
          <w:i/>
          <w:iCs/>
        </w:rPr>
        <w:t>Journal of Medical Ethics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51</w:t>
      </w:r>
      <w:r w:rsidRPr="00615021">
        <w:rPr>
          <w:rFonts w:ascii="游ゴシック Medium" w:eastAsia="游ゴシック Medium" w:hAnsi="游ゴシック Medium" w:cs="Arial"/>
        </w:rPr>
        <w:t xml:space="preserve">(3), e108471. </w:t>
      </w:r>
      <w:hyperlink r:id="rId15">
        <w:r w:rsidRPr="00615021">
          <w:rPr>
            <w:rStyle w:val="a4"/>
            <w:rFonts w:ascii="游ゴシック Medium" w:eastAsia="游ゴシック Medium" w:hAnsi="游ゴシック Medium" w:cs="Arial"/>
            <w:color w:val="auto"/>
          </w:rPr>
          <w:t>https://doi.org/10.1136/jme-2022-108471</w:t>
        </w:r>
      </w:hyperlink>
    </w:p>
    <w:p w14:paraId="58A18053" w14:textId="4D24244D"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Hoque, N. (2025). A Comprehensive Review of Ethical Guideline on Biomarker Application and Research. </w:t>
      </w:r>
      <w:r w:rsidRPr="00615021">
        <w:rPr>
          <w:rFonts w:ascii="游ゴシック Medium" w:eastAsia="游ゴシック Medium" w:hAnsi="游ゴシック Medium" w:cs="Arial"/>
          <w:i/>
          <w:iCs/>
        </w:rPr>
        <w:t>International Journal of Health and Allied Sciences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13</w:t>
      </w:r>
      <w:r w:rsidRPr="00615021">
        <w:rPr>
          <w:rFonts w:ascii="游ゴシック Medium" w:eastAsia="游ゴシック Medium" w:hAnsi="游ゴシック Medium" w:cs="Arial"/>
        </w:rPr>
        <w:t xml:space="preserve">(4). </w:t>
      </w:r>
      <w:hyperlink r:id="rId16">
        <w:r w:rsidRPr="00615021">
          <w:rPr>
            <w:rStyle w:val="a4"/>
            <w:rFonts w:ascii="游ゴシック Medium" w:eastAsia="游ゴシック Medium" w:hAnsi="游ゴシック Medium" w:cs="Arial"/>
            <w:color w:val="auto"/>
          </w:rPr>
          <w:t>https://doi.org/10.55691/2278-344X.1103</w:t>
        </w:r>
      </w:hyperlink>
    </w:p>
    <w:p w14:paraId="57E7130C" w14:textId="3F4EC7EA"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Joly, Y., So, D., Saulnier, K., &amp; Dyke, S. O. M. (2016). Epigenetics ELSI: Darker Than You Think? </w:t>
      </w:r>
      <w:r w:rsidRPr="00615021">
        <w:rPr>
          <w:rFonts w:ascii="游ゴシック Medium" w:eastAsia="游ゴシック Medium" w:hAnsi="游ゴシック Medium" w:cs="Arial"/>
          <w:i/>
          <w:iCs/>
        </w:rPr>
        <w:t>Trends in 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32</w:t>
      </w:r>
      <w:r w:rsidRPr="00615021">
        <w:rPr>
          <w:rFonts w:ascii="游ゴシック Medium" w:eastAsia="游ゴシック Medium" w:hAnsi="游ゴシック Medium" w:cs="Arial"/>
        </w:rPr>
        <w:t xml:space="preserve">(10), 591–592. </w:t>
      </w:r>
      <w:hyperlink r:id="rId17">
        <w:r w:rsidRPr="00615021">
          <w:rPr>
            <w:rStyle w:val="a4"/>
            <w:rFonts w:ascii="游ゴシック Medium" w:eastAsia="游ゴシック Medium" w:hAnsi="游ゴシック Medium" w:cs="Arial"/>
            <w:color w:val="auto"/>
          </w:rPr>
          <w:t>https://doi.org/10.1016/j.tig.2016.07.001</w:t>
        </w:r>
      </w:hyperlink>
    </w:p>
    <w:p w14:paraId="1282F069" w14:textId="48AB4E61"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McCullough, L. B., Brothers, K. B., Chung, W. K., Joffe, S., Koenig, B. A., </w:t>
      </w:r>
      <w:proofErr w:type="spellStart"/>
      <w:r w:rsidRPr="00615021">
        <w:rPr>
          <w:rFonts w:ascii="游ゴシック Medium" w:eastAsia="游ゴシック Medium" w:hAnsi="游ゴシック Medium" w:cs="Arial"/>
        </w:rPr>
        <w:t>Wilfond</w:t>
      </w:r>
      <w:proofErr w:type="spellEnd"/>
      <w:r w:rsidRPr="00615021">
        <w:rPr>
          <w:rFonts w:ascii="游ゴシック Medium" w:eastAsia="游ゴシック Medium" w:hAnsi="游ゴシック Medium" w:cs="Arial"/>
        </w:rPr>
        <w:t xml:space="preserve">, B., Yu, J.-H., &amp; on behalf of the Clinical Sequencing Exploratory Research (CSER) </w:t>
      </w:r>
      <w:r w:rsidRPr="00615021">
        <w:rPr>
          <w:rFonts w:ascii="游ゴシック Medium" w:eastAsia="游ゴシック Medium" w:hAnsi="游ゴシック Medium" w:cs="Arial"/>
        </w:rPr>
        <w:lastRenderedPageBreak/>
        <w:t xml:space="preserve">Consortium Pediatrics Working Group. (2015). Professionally Responsible Disclosure of Genomic Sequencing Results in Pediatric Practice. </w:t>
      </w:r>
      <w:r w:rsidRPr="00615021">
        <w:rPr>
          <w:rFonts w:ascii="游ゴシック Medium" w:eastAsia="游ゴシック Medium" w:hAnsi="游ゴシック Medium" w:cs="Arial"/>
          <w:i/>
          <w:iCs/>
        </w:rPr>
        <w:t>Pediatrics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136</w:t>
      </w:r>
      <w:r w:rsidRPr="00615021">
        <w:rPr>
          <w:rFonts w:ascii="游ゴシック Medium" w:eastAsia="游ゴシック Medium" w:hAnsi="游ゴシック Medium" w:cs="Arial"/>
        </w:rPr>
        <w:t xml:space="preserve">(4), e974–e982. </w:t>
      </w:r>
      <w:hyperlink r:id="rId18">
        <w:r w:rsidRPr="00615021">
          <w:rPr>
            <w:rStyle w:val="a4"/>
            <w:rFonts w:ascii="游ゴシック Medium" w:eastAsia="游ゴシック Medium" w:hAnsi="游ゴシック Medium" w:cs="Arial"/>
            <w:color w:val="auto"/>
          </w:rPr>
          <w:t>https://doi.org/10.1542/peds.2015-0624</w:t>
        </w:r>
      </w:hyperlink>
    </w:p>
    <w:p w14:paraId="1C866100" w14:textId="7A69C8B2"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Meloni, M., &amp; Müller, R. (2018). Transgenerational epigenetic inheritance and social responsibility: Perspectives from the social sciences. </w:t>
      </w:r>
      <w:r w:rsidRPr="00615021">
        <w:rPr>
          <w:rFonts w:ascii="游ゴシック Medium" w:eastAsia="游ゴシック Medium" w:hAnsi="游ゴシック Medium" w:cs="Arial"/>
          <w:i/>
          <w:iCs/>
        </w:rPr>
        <w:t>Environmental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4</w:t>
      </w:r>
      <w:r w:rsidRPr="00615021">
        <w:rPr>
          <w:rFonts w:ascii="游ゴシック Medium" w:eastAsia="游ゴシック Medium" w:hAnsi="游ゴシック Medium" w:cs="Arial"/>
        </w:rPr>
        <w:t xml:space="preserve">(2), dvy019. </w:t>
      </w:r>
      <w:hyperlink r:id="rId19">
        <w:r w:rsidRPr="00615021">
          <w:rPr>
            <w:rStyle w:val="a4"/>
            <w:rFonts w:ascii="游ゴシック Medium" w:eastAsia="游ゴシック Medium" w:hAnsi="游ゴシック Medium" w:cs="Arial"/>
            <w:color w:val="auto"/>
          </w:rPr>
          <w:t>https://doi.org/10.1093/eep/dvy019</w:t>
        </w:r>
      </w:hyperlink>
    </w:p>
    <w:p w14:paraId="2F6A7F89" w14:textId="56E749C7"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Nerlich, B. (2016, June 3). Epigenetics, hype and harm. </w:t>
      </w:r>
      <w:r w:rsidRPr="00615021">
        <w:rPr>
          <w:rFonts w:ascii="游ゴシック Medium" w:eastAsia="游ゴシック Medium" w:hAnsi="游ゴシック Medium" w:cs="Arial"/>
          <w:i/>
          <w:iCs/>
        </w:rPr>
        <w:t>Making Science Public</w:t>
      </w:r>
      <w:r w:rsidRPr="00615021">
        <w:rPr>
          <w:rFonts w:ascii="游ゴシック Medium" w:eastAsia="游ゴシック Medium" w:hAnsi="游ゴシック Medium" w:cs="Arial"/>
        </w:rPr>
        <w:t xml:space="preserve">. </w:t>
      </w:r>
      <w:hyperlink r:id="rId20">
        <w:r w:rsidRPr="00615021">
          <w:rPr>
            <w:rStyle w:val="a4"/>
            <w:rFonts w:ascii="游ゴシック Medium" w:eastAsia="游ゴシック Medium" w:hAnsi="游ゴシック Medium" w:cs="Arial"/>
            <w:color w:val="auto"/>
          </w:rPr>
          <w:t>https://blogs.nottingham.ac.uk/makingsciencepublic/2016/06/03/epigenetics-hype/</w:t>
        </w:r>
      </w:hyperlink>
    </w:p>
    <w:p w14:paraId="23FE240E" w14:textId="6F5F251B" w:rsidR="36A1993F" w:rsidRPr="00615021" w:rsidRDefault="36A1993F" w:rsidP="724E2046">
      <w:pPr>
        <w:spacing w:after="0"/>
        <w:ind w:left="720" w:hanging="720"/>
        <w:rPr>
          <w:rFonts w:ascii="游ゴシック Medium" w:eastAsia="游ゴシック Medium" w:hAnsi="游ゴシック Medium" w:cs="Arial"/>
        </w:rPr>
      </w:pPr>
      <w:proofErr w:type="spellStart"/>
      <w:r w:rsidRPr="00615021">
        <w:rPr>
          <w:rFonts w:ascii="游ゴシック Medium" w:eastAsia="游ゴシック Medium" w:hAnsi="游ゴシック Medium" w:cs="Arial"/>
        </w:rPr>
        <w:t>Santaló</w:t>
      </w:r>
      <w:proofErr w:type="spellEnd"/>
      <w:r w:rsidRPr="00615021">
        <w:rPr>
          <w:rFonts w:ascii="游ゴシック Medium" w:eastAsia="游ゴシック Medium" w:hAnsi="游ゴシック Medium" w:cs="Arial"/>
        </w:rPr>
        <w:t xml:space="preserve">, J., &amp; </w:t>
      </w:r>
      <w:proofErr w:type="spellStart"/>
      <w:r w:rsidRPr="00615021">
        <w:rPr>
          <w:rFonts w:ascii="游ゴシック Medium" w:eastAsia="游ゴシック Medium" w:hAnsi="游ゴシック Medium" w:cs="Arial"/>
        </w:rPr>
        <w:t>Berdasco</w:t>
      </w:r>
      <w:proofErr w:type="spellEnd"/>
      <w:r w:rsidRPr="00615021">
        <w:rPr>
          <w:rFonts w:ascii="游ゴシック Medium" w:eastAsia="游ゴシック Medium" w:hAnsi="游ゴシック Medium" w:cs="Arial"/>
        </w:rPr>
        <w:t xml:space="preserve">, M. (2022). Ethical implications of epigenetics in the era of personalized medicine. </w:t>
      </w:r>
      <w:r w:rsidRPr="00615021">
        <w:rPr>
          <w:rFonts w:ascii="游ゴシック Medium" w:eastAsia="游ゴシック Medium" w:hAnsi="游ゴシック Medium" w:cs="Arial"/>
          <w:i/>
          <w:iCs/>
        </w:rPr>
        <w:t>Clinical Epigenetics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14</w:t>
      </w:r>
      <w:r w:rsidRPr="00615021">
        <w:rPr>
          <w:rFonts w:ascii="游ゴシック Medium" w:eastAsia="游ゴシック Medium" w:hAnsi="游ゴシック Medium" w:cs="Arial"/>
        </w:rPr>
        <w:t xml:space="preserve">(1), 44. </w:t>
      </w:r>
      <w:hyperlink r:id="rId21">
        <w:r w:rsidRPr="00615021">
          <w:rPr>
            <w:rStyle w:val="a4"/>
            <w:rFonts w:ascii="游ゴシック Medium" w:eastAsia="游ゴシック Medium" w:hAnsi="游ゴシック Medium" w:cs="Arial"/>
            <w:color w:val="auto"/>
          </w:rPr>
          <w:t>https://doi.org/10.1186/s13148-022-01263-1</w:t>
        </w:r>
      </w:hyperlink>
    </w:p>
    <w:p w14:paraId="468A74FD" w14:textId="541C3985"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Moormann, E., </w:t>
      </w:r>
      <w:proofErr w:type="spellStart"/>
      <w:r w:rsidRPr="00615021">
        <w:rPr>
          <w:rFonts w:ascii="游ゴシック Medium" w:eastAsia="游ゴシック Medium" w:hAnsi="游ゴシック Medium" w:cs="Arial"/>
        </w:rPr>
        <w:t>Smajdor</w:t>
      </w:r>
      <w:proofErr w:type="spellEnd"/>
      <w:r w:rsidRPr="00615021">
        <w:rPr>
          <w:rFonts w:ascii="游ゴシック Medium" w:eastAsia="游ゴシック Medium" w:hAnsi="游ゴシック Medium" w:cs="Arial"/>
        </w:rPr>
        <w:t xml:space="preserve">, A., &amp; Cutas, D. (Eds). (2024). </w:t>
      </w:r>
      <w:r w:rsidRPr="00615021">
        <w:rPr>
          <w:rFonts w:ascii="游ゴシック Medium" w:eastAsia="游ゴシック Medium" w:hAnsi="游ゴシック Medium" w:cs="Arial"/>
          <w:i/>
          <w:iCs/>
        </w:rPr>
        <w:t>Epigenetics and Responsibility: Ethical Perspectives</w:t>
      </w:r>
      <w:r w:rsidRPr="00615021">
        <w:rPr>
          <w:rFonts w:ascii="游ゴシック Medium" w:eastAsia="游ゴシック Medium" w:hAnsi="游ゴシック Medium" w:cs="Arial"/>
        </w:rPr>
        <w:t xml:space="preserve">. Bristol University Press. </w:t>
      </w:r>
      <w:hyperlink r:id="rId22">
        <w:r w:rsidRPr="00615021">
          <w:rPr>
            <w:rStyle w:val="a4"/>
            <w:rFonts w:ascii="游ゴシック Medium" w:eastAsia="游ゴシック Medium" w:hAnsi="游ゴシック Medium" w:cs="Arial"/>
            <w:color w:val="auto"/>
          </w:rPr>
          <w:t>https://doi.org/10.51952/9781529225440</w:t>
        </w:r>
      </w:hyperlink>
    </w:p>
    <w:p w14:paraId="29CB9AF2" w14:textId="74D2B7F3"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Müller, R., Hanson, C., Hanson, M., Penkler, M., Samaras, G., Chiapperino, L., Dupré, J., Kenney, M., Kuzawa, C., Latimer, J., Lloyd, S., </w:t>
      </w:r>
      <w:proofErr w:type="spellStart"/>
      <w:r w:rsidRPr="00615021">
        <w:rPr>
          <w:rFonts w:ascii="游ゴシック Medium" w:eastAsia="游ゴシック Medium" w:hAnsi="游ゴシック Medium" w:cs="Arial"/>
        </w:rPr>
        <w:t>Lunkes</w:t>
      </w:r>
      <w:proofErr w:type="spellEnd"/>
      <w:r w:rsidRPr="00615021">
        <w:rPr>
          <w:rFonts w:ascii="游ゴシック Medium" w:eastAsia="游ゴシック Medium" w:hAnsi="游ゴシック Medium" w:cs="Arial"/>
        </w:rPr>
        <w:t xml:space="preserve">, A., Macdonald, M., Meloni, M., Nerlich, B., </w:t>
      </w:r>
      <w:proofErr w:type="spellStart"/>
      <w:r w:rsidRPr="00615021">
        <w:rPr>
          <w:rFonts w:ascii="游ゴシック Medium" w:eastAsia="游ゴシック Medium" w:hAnsi="游ゴシック Medium" w:cs="Arial"/>
        </w:rPr>
        <w:t>Panese</w:t>
      </w:r>
      <w:proofErr w:type="spellEnd"/>
      <w:r w:rsidRPr="00615021">
        <w:rPr>
          <w:rFonts w:ascii="游ゴシック Medium" w:eastAsia="游ゴシック Medium" w:hAnsi="游ゴシック Medium" w:cs="Arial"/>
        </w:rPr>
        <w:t xml:space="preserve">, F., Pickersgill, M., Richardson, S., </w:t>
      </w:r>
      <w:proofErr w:type="spellStart"/>
      <w:r w:rsidRPr="00615021">
        <w:rPr>
          <w:rFonts w:ascii="游ゴシック Medium" w:eastAsia="游ゴシック Medium" w:hAnsi="游ゴシック Medium" w:cs="Arial"/>
        </w:rPr>
        <w:t>Rüegg</w:t>
      </w:r>
      <w:proofErr w:type="spellEnd"/>
      <w:r w:rsidRPr="00615021">
        <w:rPr>
          <w:rFonts w:ascii="游ゴシック Medium" w:eastAsia="游ゴシック Medium" w:hAnsi="游ゴシック Medium" w:cs="Arial"/>
        </w:rPr>
        <w:t xml:space="preserve">, J., … Villa, P. (2017). The biosocial genome? </w:t>
      </w:r>
      <w:r w:rsidRPr="00615021">
        <w:rPr>
          <w:rFonts w:ascii="游ゴシック Medium" w:eastAsia="游ゴシック Medium" w:hAnsi="游ゴシック Medium" w:cs="Arial"/>
          <w:i/>
          <w:iCs/>
        </w:rPr>
        <w:t>EMBO Reports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18</w:t>
      </w:r>
      <w:r w:rsidRPr="00615021">
        <w:rPr>
          <w:rFonts w:ascii="游ゴシック Medium" w:eastAsia="游ゴシック Medium" w:hAnsi="游ゴシック Medium" w:cs="Arial"/>
        </w:rPr>
        <w:t xml:space="preserve">(10), 1677–1682. </w:t>
      </w:r>
      <w:hyperlink r:id="rId23">
        <w:r w:rsidRPr="00615021">
          <w:rPr>
            <w:rStyle w:val="a4"/>
            <w:rFonts w:ascii="游ゴシック Medium" w:eastAsia="游ゴシック Medium" w:hAnsi="游ゴシック Medium" w:cs="Arial"/>
            <w:color w:val="auto"/>
          </w:rPr>
          <w:t>https://doi.org/10.15252/embr.201744953</w:t>
        </w:r>
      </w:hyperlink>
    </w:p>
    <w:p w14:paraId="1C1C67EE" w14:textId="11D22834"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Müller, R., &amp; Kenney, M. (2021). A Science of Hope? Tracing Emergent Entanglements between the Biology of Early Life Adversity, Trauma-informed Care, and Restorative Justice. </w:t>
      </w:r>
      <w:r w:rsidRPr="00615021">
        <w:rPr>
          <w:rFonts w:ascii="游ゴシック Medium" w:eastAsia="游ゴシック Medium" w:hAnsi="游ゴシック Medium" w:cs="Arial"/>
          <w:i/>
          <w:iCs/>
        </w:rPr>
        <w:t>Science, Technology, &amp; Human Values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46</w:t>
      </w:r>
      <w:r w:rsidRPr="00615021">
        <w:rPr>
          <w:rFonts w:ascii="游ゴシック Medium" w:eastAsia="游ゴシック Medium" w:hAnsi="游ゴシック Medium" w:cs="Arial"/>
        </w:rPr>
        <w:t xml:space="preserve">(6), 1230–1260. </w:t>
      </w:r>
      <w:hyperlink r:id="rId24">
        <w:r w:rsidRPr="00615021">
          <w:rPr>
            <w:rStyle w:val="a4"/>
            <w:rFonts w:ascii="游ゴシック Medium" w:eastAsia="游ゴシック Medium" w:hAnsi="游ゴシック Medium" w:cs="Arial"/>
            <w:color w:val="auto"/>
          </w:rPr>
          <w:t>https://doi.org/10.1177/0162243920974095</w:t>
        </w:r>
      </w:hyperlink>
    </w:p>
    <w:p w14:paraId="45244D17" w14:textId="65C55875"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Kapp, S. K., Gillespie-Lynch, K., Sherman, L. E., &amp; Hutman, T. (2013). Deficit, difference, or both? Autism and neurodiversity. </w:t>
      </w:r>
      <w:r w:rsidRPr="00615021">
        <w:rPr>
          <w:rFonts w:ascii="游ゴシック Medium" w:eastAsia="游ゴシック Medium" w:hAnsi="游ゴシック Medium" w:cs="Arial"/>
          <w:i/>
          <w:iCs/>
        </w:rPr>
        <w:t>Developmental Psychology</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49</w:t>
      </w:r>
      <w:r w:rsidRPr="00615021">
        <w:rPr>
          <w:rFonts w:ascii="游ゴシック Medium" w:eastAsia="游ゴシック Medium" w:hAnsi="游ゴシック Medium" w:cs="Arial"/>
        </w:rPr>
        <w:t xml:space="preserve">(1), 59–71. </w:t>
      </w:r>
      <w:hyperlink r:id="rId25">
        <w:r w:rsidRPr="00615021">
          <w:rPr>
            <w:rStyle w:val="a4"/>
            <w:rFonts w:ascii="游ゴシック Medium" w:eastAsia="游ゴシック Medium" w:hAnsi="游ゴシック Medium" w:cs="Arial"/>
            <w:color w:val="auto"/>
          </w:rPr>
          <w:t>https://doi.org/10.1037/a0028353</w:t>
        </w:r>
      </w:hyperlink>
    </w:p>
    <w:p w14:paraId="22BCA235" w14:textId="0B0D5A09"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lastRenderedPageBreak/>
        <w:t xml:space="preserve">Kenney, M., &amp; Müller, R. (2017). Of rats and women: Narratives of motherhood in environmental epigenetics. </w:t>
      </w:r>
      <w:proofErr w:type="spellStart"/>
      <w:r w:rsidRPr="00615021">
        <w:rPr>
          <w:rFonts w:ascii="游ゴシック Medium" w:eastAsia="游ゴシック Medium" w:hAnsi="游ゴシック Medium" w:cs="Arial"/>
          <w:i/>
          <w:iCs/>
        </w:rPr>
        <w:t>BioSocieties</w:t>
      </w:r>
      <w:proofErr w:type="spellEnd"/>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12</w:t>
      </w:r>
      <w:r w:rsidRPr="00615021">
        <w:rPr>
          <w:rFonts w:ascii="游ゴシック Medium" w:eastAsia="游ゴシック Medium" w:hAnsi="游ゴシック Medium" w:cs="Arial"/>
        </w:rPr>
        <w:t xml:space="preserve">(1), 23–46. </w:t>
      </w:r>
      <w:hyperlink r:id="rId26">
        <w:r w:rsidRPr="00615021">
          <w:rPr>
            <w:rStyle w:val="a4"/>
            <w:rFonts w:ascii="游ゴシック Medium" w:eastAsia="游ゴシック Medium" w:hAnsi="游ゴシック Medium" w:cs="Arial"/>
            <w:color w:val="auto"/>
          </w:rPr>
          <w:t>https://doi.org/10.1057/s41292-016-0002-7</w:t>
        </w:r>
      </w:hyperlink>
    </w:p>
    <w:p w14:paraId="70AFFADD" w14:textId="5AB76D84"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Saulnier, K., Berner, A., Liosi, S., Earp, B., Berrios, C., Dyke, S. O. M., Dupras, C., &amp; Joly, Y. (2022). Studying Vulnerable Populations Through an Epigenetics Lens: Proceed with Caution. </w:t>
      </w:r>
      <w:r w:rsidRPr="00615021">
        <w:rPr>
          <w:rFonts w:ascii="游ゴシック Medium" w:eastAsia="游ゴシック Medium" w:hAnsi="游ゴシック Medium" w:cs="Arial"/>
          <w:i/>
          <w:iCs/>
        </w:rPr>
        <w:t>Canadian Journal of Bioethics</w:t>
      </w:r>
      <w:r w:rsidRPr="00615021">
        <w:rPr>
          <w:rFonts w:ascii="游ゴシック Medium" w:eastAsia="游ゴシック Medium" w:hAnsi="游ゴシック Medium" w:cs="Arial"/>
        </w:rPr>
        <w:t xml:space="preserve">, </w:t>
      </w:r>
      <w:r w:rsidRPr="00615021">
        <w:rPr>
          <w:rFonts w:ascii="游ゴシック Medium" w:eastAsia="游ゴシック Medium" w:hAnsi="游ゴシック Medium" w:cs="Arial"/>
          <w:i/>
          <w:iCs/>
        </w:rPr>
        <w:t>5</w:t>
      </w:r>
      <w:r w:rsidRPr="00615021">
        <w:rPr>
          <w:rFonts w:ascii="游ゴシック Medium" w:eastAsia="游ゴシック Medium" w:hAnsi="游ゴシック Medium" w:cs="Arial"/>
        </w:rPr>
        <w:t xml:space="preserve">(1), 68. </w:t>
      </w:r>
      <w:hyperlink r:id="rId27">
        <w:r w:rsidRPr="00615021">
          <w:rPr>
            <w:rStyle w:val="a4"/>
            <w:rFonts w:ascii="游ゴシック Medium" w:eastAsia="游ゴシック Medium" w:hAnsi="游ゴシック Medium" w:cs="Arial"/>
            <w:color w:val="auto"/>
          </w:rPr>
          <w:t>https://doi.org/10.7202/1087205ar</w:t>
        </w:r>
      </w:hyperlink>
    </w:p>
    <w:p w14:paraId="3F00EBF1" w14:textId="37E0381B" w:rsidR="36A1993F" w:rsidRPr="00615021" w:rsidRDefault="36A1993F" w:rsidP="724E2046">
      <w:pPr>
        <w:spacing w:after="0"/>
        <w:ind w:left="720" w:hanging="720"/>
        <w:rPr>
          <w:rFonts w:ascii="游ゴシック Medium" w:eastAsia="游ゴシック Medium" w:hAnsi="游ゴシック Medium" w:cs="Arial"/>
        </w:rPr>
      </w:pPr>
      <w:r w:rsidRPr="00615021">
        <w:rPr>
          <w:rFonts w:ascii="游ゴシック Medium" w:eastAsia="游ゴシック Medium" w:hAnsi="游ゴシック Medium" w:cs="Arial"/>
        </w:rPr>
        <w:t xml:space="preserve">UNESCO (2025). </w:t>
      </w:r>
      <w:r w:rsidRPr="00615021">
        <w:rPr>
          <w:rFonts w:ascii="游ゴシック Medium" w:eastAsia="游ゴシック Medium" w:hAnsi="游ゴシック Medium" w:cs="Arial"/>
          <w:i/>
          <w:iCs/>
        </w:rPr>
        <w:t xml:space="preserve">The Recommendation on the Ethics of Neurotechnology. </w:t>
      </w:r>
    </w:p>
    <w:p w14:paraId="727AF935" w14:textId="1FFE0FB5" w:rsidR="724E2046" w:rsidRPr="00615021" w:rsidRDefault="724E2046" w:rsidP="724E2046">
      <w:pPr>
        <w:spacing w:after="0"/>
        <w:ind w:left="720" w:hanging="720"/>
        <w:rPr>
          <w:rFonts w:ascii="游ゴシック Medium" w:eastAsia="游ゴシック Medium" w:hAnsi="游ゴシック Medium" w:cs="Arial"/>
        </w:rPr>
      </w:pPr>
    </w:p>
    <w:p w14:paraId="69CE0D67" w14:textId="3A090E68" w:rsidR="724E2046" w:rsidRPr="00615021" w:rsidRDefault="724E2046" w:rsidP="724E2046">
      <w:pPr>
        <w:ind w:left="720" w:hanging="720"/>
        <w:rPr>
          <w:rFonts w:ascii="游ゴシック Medium" w:eastAsia="游ゴシック Medium" w:hAnsi="游ゴシック Medium" w:cs="Arial"/>
        </w:rPr>
      </w:pPr>
    </w:p>
    <w:sectPr w:rsidR="724E2046" w:rsidRPr="00615021">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1DBC" w14:textId="77777777" w:rsidR="0060522C" w:rsidRDefault="0060522C" w:rsidP="004B68DE">
      <w:pPr>
        <w:spacing w:after="0" w:line="240" w:lineRule="auto"/>
      </w:pPr>
      <w:r>
        <w:separator/>
      </w:r>
    </w:p>
  </w:endnote>
  <w:endnote w:type="continuationSeparator" w:id="0">
    <w:p w14:paraId="36349AAB" w14:textId="77777777" w:rsidR="0060522C" w:rsidRDefault="0060522C" w:rsidP="004B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80379"/>
      <w:docPartObj>
        <w:docPartGallery w:val="Page Numbers (Bottom of Page)"/>
        <w:docPartUnique/>
      </w:docPartObj>
    </w:sdtPr>
    <w:sdtContent>
      <w:p w14:paraId="6B045E84" w14:textId="0CCA97C9" w:rsidR="00E1040A" w:rsidRDefault="00E1040A">
        <w:pPr>
          <w:pStyle w:val="af"/>
          <w:jc w:val="center"/>
        </w:pPr>
        <w:r>
          <w:fldChar w:fldCharType="begin"/>
        </w:r>
        <w:r>
          <w:instrText>PAGE   \* MERGEFORMAT</w:instrText>
        </w:r>
        <w:r>
          <w:fldChar w:fldCharType="separate"/>
        </w:r>
        <w:r>
          <w:rPr>
            <w:lang w:val="en-GB"/>
          </w:rPr>
          <w:t>2</w:t>
        </w:r>
        <w:r>
          <w:fldChar w:fldCharType="end"/>
        </w:r>
      </w:p>
    </w:sdtContent>
  </w:sdt>
  <w:p w14:paraId="6DD8BD2C" w14:textId="77777777" w:rsidR="00E1040A" w:rsidRDefault="00E104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805C" w14:textId="77777777" w:rsidR="0060522C" w:rsidRDefault="0060522C" w:rsidP="004B68DE">
      <w:pPr>
        <w:spacing w:after="0" w:line="240" w:lineRule="auto"/>
      </w:pPr>
      <w:r>
        <w:separator/>
      </w:r>
    </w:p>
  </w:footnote>
  <w:footnote w:type="continuationSeparator" w:id="0">
    <w:p w14:paraId="2EAAE9FA" w14:textId="77777777" w:rsidR="0060522C" w:rsidRDefault="0060522C" w:rsidP="004B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416C" w14:textId="008037EE" w:rsidR="00DF2C5C" w:rsidRPr="00DF2C5C" w:rsidRDefault="00DF2C5C">
    <w:pPr>
      <w:pStyle w:val="ad"/>
      <w:rPr>
        <w:rFonts w:ascii="游ゴシック" w:eastAsia="游ゴシック" w:hAnsi="游ゴシック"/>
        <w:sz w:val="20"/>
        <w:szCs w:val="20"/>
      </w:rPr>
    </w:pPr>
    <w:r w:rsidRPr="00DF2C5C">
      <w:rPr>
        <w:rFonts w:ascii="游ゴシック" w:eastAsia="游ゴシック" w:hAnsi="游ゴシック" w:hint="eastAsia"/>
        <w:sz w:val="20"/>
        <w:szCs w:val="20"/>
      </w:rPr>
      <w:t>【編集不可】</w:t>
    </w:r>
    <w:r w:rsidRPr="00DF2C5C">
      <w:rPr>
        <w:rFonts w:ascii="游ゴシック" w:eastAsia="游ゴシック" w:hAnsi="游ゴシック"/>
        <w:sz w:val="20"/>
        <w:szCs w:val="20"/>
      </w:rPr>
      <w:ptab w:relativeTo="margin" w:alignment="center" w:leader="none"/>
    </w:r>
    <w:r w:rsidRPr="00DF2C5C">
      <w:rPr>
        <w:rFonts w:ascii="游ゴシック" w:eastAsia="游ゴシック" w:hAnsi="游ゴシック"/>
        <w:sz w:val="20"/>
        <w:szCs w:val="20"/>
      </w:rPr>
      <w:ptab w:relativeTo="margin" w:alignment="right" w:leader="none"/>
    </w:r>
    <w:r w:rsidRPr="00DF2C5C">
      <w:rPr>
        <w:rFonts w:ascii="游ゴシック" w:eastAsia="游ゴシック" w:hAnsi="游ゴシック" w:hint="eastAsia"/>
        <w:sz w:val="20"/>
        <w:szCs w:val="20"/>
      </w:rPr>
      <w:t>MS9菱本PJガイドライン暫定版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3189"/>
    <w:multiLevelType w:val="hybridMultilevel"/>
    <w:tmpl w:val="4580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50374"/>
    <w:multiLevelType w:val="hybridMultilevel"/>
    <w:tmpl w:val="107E30CC"/>
    <w:lvl w:ilvl="0" w:tplc="49C45F8C">
      <w:start w:val="1"/>
      <w:numFmt w:val="bullet"/>
      <w:lvlText w:val=""/>
      <w:lvlJc w:val="left"/>
      <w:pPr>
        <w:ind w:left="720" w:hanging="360"/>
      </w:pPr>
      <w:rPr>
        <w:rFonts w:ascii="Symbol" w:hAnsi="Symbol" w:hint="default"/>
      </w:rPr>
    </w:lvl>
    <w:lvl w:ilvl="1" w:tplc="0032C978">
      <w:start w:val="1"/>
      <w:numFmt w:val="bullet"/>
      <w:lvlText w:val=""/>
      <w:lvlJc w:val="left"/>
      <w:pPr>
        <w:ind w:left="1440" w:hanging="360"/>
      </w:pPr>
      <w:rPr>
        <w:rFonts w:ascii="Wingdings" w:hAnsi="Wingdings" w:hint="default"/>
      </w:rPr>
    </w:lvl>
    <w:lvl w:ilvl="2" w:tplc="79B48E4A">
      <w:start w:val="1"/>
      <w:numFmt w:val="bullet"/>
      <w:lvlText w:val=""/>
      <w:lvlJc w:val="left"/>
      <w:pPr>
        <w:ind w:left="2160" w:hanging="360"/>
      </w:pPr>
      <w:rPr>
        <w:rFonts w:ascii="Wingdings" w:hAnsi="Wingdings" w:hint="default"/>
      </w:rPr>
    </w:lvl>
    <w:lvl w:ilvl="3" w:tplc="3D124DB0">
      <w:start w:val="1"/>
      <w:numFmt w:val="bullet"/>
      <w:lvlText w:val=""/>
      <w:lvlJc w:val="left"/>
      <w:pPr>
        <w:ind w:left="2880" w:hanging="360"/>
      </w:pPr>
      <w:rPr>
        <w:rFonts w:ascii="Wingdings" w:hAnsi="Wingdings" w:hint="default"/>
      </w:rPr>
    </w:lvl>
    <w:lvl w:ilvl="4" w:tplc="BA001676">
      <w:start w:val="1"/>
      <w:numFmt w:val="bullet"/>
      <w:lvlText w:val=""/>
      <w:lvlJc w:val="left"/>
      <w:pPr>
        <w:ind w:left="3600" w:hanging="360"/>
      </w:pPr>
      <w:rPr>
        <w:rFonts w:ascii="Wingdings" w:hAnsi="Wingdings" w:hint="default"/>
      </w:rPr>
    </w:lvl>
    <w:lvl w:ilvl="5" w:tplc="EAC6705A">
      <w:start w:val="1"/>
      <w:numFmt w:val="bullet"/>
      <w:lvlText w:val=""/>
      <w:lvlJc w:val="left"/>
      <w:pPr>
        <w:ind w:left="4320" w:hanging="360"/>
      </w:pPr>
      <w:rPr>
        <w:rFonts w:ascii="Wingdings" w:hAnsi="Wingdings" w:hint="default"/>
      </w:rPr>
    </w:lvl>
    <w:lvl w:ilvl="6" w:tplc="D106752A">
      <w:start w:val="1"/>
      <w:numFmt w:val="bullet"/>
      <w:lvlText w:val=""/>
      <w:lvlJc w:val="left"/>
      <w:pPr>
        <w:ind w:left="5040" w:hanging="360"/>
      </w:pPr>
      <w:rPr>
        <w:rFonts w:ascii="Wingdings" w:hAnsi="Wingdings" w:hint="default"/>
      </w:rPr>
    </w:lvl>
    <w:lvl w:ilvl="7" w:tplc="58204972">
      <w:start w:val="1"/>
      <w:numFmt w:val="bullet"/>
      <w:lvlText w:val=""/>
      <w:lvlJc w:val="left"/>
      <w:pPr>
        <w:ind w:left="5760" w:hanging="360"/>
      </w:pPr>
      <w:rPr>
        <w:rFonts w:ascii="Wingdings" w:hAnsi="Wingdings" w:hint="default"/>
      </w:rPr>
    </w:lvl>
    <w:lvl w:ilvl="8" w:tplc="FDFEC1CA">
      <w:start w:val="1"/>
      <w:numFmt w:val="bullet"/>
      <w:lvlText w:val=""/>
      <w:lvlJc w:val="left"/>
      <w:pPr>
        <w:ind w:left="6480" w:hanging="360"/>
      </w:pPr>
      <w:rPr>
        <w:rFonts w:ascii="Wingdings" w:hAnsi="Wingdings" w:hint="default"/>
      </w:rPr>
    </w:lvl>
  </w:abstractNum>
  <w:abstractNum w:abstractNumId="2" w15:restartNumberingAfterBreak="0">
    <w:nsid w:val="0A48802F"/>
    <w:multiLevelType w:val="hybridMultilevel"/>
    <w:tmpl w:val="704C7C0C"/>
    <w:lvl w:ilvl="0" w:tplc="7A9E9C72">
      <w:start w:val="1"/>
      <w:numFmt w:val="bullet"/>
      <w:lvlText w:val=""/>
      <w:lvlJc w:val="left"/>
      <w:pPr>
        <w:ind w:left="720" w:hanging="360"/>
      </w:pPr>
      <w:rPr>
        <w:rFonts w:ascii="Symbol" w:hAnsi="Symbol" w:hint="default"/>
      </w:rPr>
    </w:lvl>
    <w:lvl w:ilvl="1" w:tplc="43AEE9E4">
      <w:start w:val="1"/>
      <w:numFmt w:val="bullet"/>
      <w:lvlText w:val="o"/>
      <w:lvlJc w:val="left"/>
      <w:pPr>
        <w:ind w:left="1440" w:hanging="360"/>
      </w:pPr>
      <w:rPr>
        <w:rFonts w:ascii="Courier New" w:hAnsi="Courier New" w:hint="default"/>
      </w:rPr>
    </w:lvl>
    <w:lvl w:ilvl="2" w:tplc="6DD29BEA">
      <w:start w:val="1"/>
      <w:numFmt w:val="bullet"/>
      <w:lvlText w:val=""/>
      <w:lvlJc w:val="left"/>
      <w:pPr>
        <w:ind w:left="2160" w:hanging="360"/>
      </w:pPr>
      <w:rPr>
        <w:rFonts w:ascii="Wingdings" w:hAnsi="Wingdings" w:hint="default"/>
      </w:rPr>
    </w:lvl>
    <w:lvl w:ilvl="3" w:tplc="F9E21536">
      <w:start w:val="1"/>
      <w:numFmt w:val="bullet"/>
      <w:lvlText w:val=""/>
      <w:lvlJc w:val="left"/>
      <w:pPr>
        <w:ind w:left="2880" w:hanging="360"/>
      </w:pPr>
      <w:rPr>
        <w:rFonts w:ascii="Symbol" w:hAnsi="Symbol" w:hint="default"/>
      </w:rPr>
    </w:lvl>
    <w:lvl w:ilvl="4" w:tplc="0D92D858">
      <w:start w:val="1"/>
      <w:numFmt w:val="bullet"/>
      <w:lvlText w:val="o"/>
      <w:lvlJc w:val="left"/>
      <w:pPr>
        <w:ind w:left="3600" w:hanging="360"/>
      </w:pPr>
      <w:rPr>
        <w:rFonts w:ascii="Courier New" w:hAnsi="Courier New" w:hint="default"/>
      </w:rPr>
    </w:lvl>
    <w:lvl w:ilvl="5" w:tplc="623ADEBE">
      <w:start w:val="1"/>
      <w:numFmt w:val="bullet"/>
      <w:lvlText w:val=""/>
      <w:lvlJc w:val="left"/>
      <w:pPr>
        <w:ind w:left="4320" w:hanging="360"/>
      </w:pPr>
      <w:rPr>
        <w:rFonts w:ascii="Wingdings" w:hAnsi="Wingdings" w:hint="default"/>
      </w:rPr>
    </w:lvl>
    <w:lvl w:ilvl="6" w:tplc="CDACCE32">
      <w:start w:val="1"/>
      <w:numFmt w:val="bullet"/>
      <w:lvlText w:val=""/>
      <w:lvlJc w:val="left"/>
      <w:pPr>
        <w:ind w:left="5040" w:hanging="360"/>
      </w:pPr>
      <w:rPr>
        <w:rFonts w:ascii="Symbol" w:hAnsi="Symbol" w:hint="default"/>
      </w:rPr>
    </w:lvl>
    <w:lvl w:ilvl="7" w:tplc="07E07C8A">
      <w:start w:val="1"/>
      <w:numFmt w:val="bullet"/>
      <w:lvlText w:val="o"/>
      <w:lvlJc w:val="left"/>
      <w:pPr>
        <w:ind w:left="5760" w:hanging="360"/>
      </w:pPr>
      <w:rPr>
        <w:rFonts w:ascii="Courier New" w:hAnsi="Courier New" w:hint="default"/>
      </w:rPr>
    </w:lvl>
    <w:lvl w:ilvl="8" w:tplc="28EC3510">
      <w:start w:val="1"/>
      <w:numFmt w:val="bullet"/>
      <w:lvlText w:val=""/>
      <w:lvlJc w:val="left"/>
      <w:pPr>
        <w:ind w:left="6480" w:hanging="360"/>
      </w:pPr>
      <w:rPr>
        <w:rFonts w:ascii="Wingdings" w:hAnsi="Wingdings" w:hint="default"/>
      </w:rPr>
    </w:lvl>
  </w:abstractNum>
  <w:abstractNum w:abstractNumId="3" w15:restartNumberingAfterBreak="0">
    <w:nsid w:val="0B449E3B"/>
    <w:multiLevelType w:val="hybridMultilevel"/>
    <w:tmpl w:val="534AB58A"/>
    <w:lvl w:ilvl="0" w:tplc="E9F86450">
      <w:start w:val="1"/>
      <w:numFmt w:val="decimal"/>
      <w:lvlText w:val="%1."/>
      <w:lvlJc w:val="left"/>
      <w:pPr>
        <w:ind w:left="720" w:hanging="360"/>
      </w:pPr>
    </w:lvl>
    <w:lvl w:ilvl="1" w:tplc="C3DE9ED0">
      <w:start w:val="1"/>
      <w:numFmt w:val="lowerLetter"/>
      <w:lvlText w:val="%2."/>
      <w:lvlJc w:val="left"/>
      <w:pPr>
        <w:ind w:left="1440" w:hanging="360"/>
      </w:pPr>
    </w:lvl>
    <w:lvl w:ilvl="2" w:tplc="1F8ED726">
      <w:start w:val="1"/>
      <w:numFmt w:val="lowerRoman"/>
      <w:lvlText w:val="%3."/>
      <w:lvlJc w:val="right"/>
      <w:pPr>
        <w:ind w:left="2160" w:hanging="180"/>
      </w:pPr>
    </w:lvl>
    <w:lvl w:ilvl="3" w:tplc="8244F7F8">
      <w:start w:val="1"/>
      <w:numFmt w:val="decimal"/>
      <w:lvlText w:val="%4."/>
      <w:lvlJc w:val="left"/>
      <w:pPr>
        <w:ind w:left="2880" w:hanging="360"/>
      </w:pPr>
    </w:lvl>
    <w:lvl w:ilvl="4" w:tplc="794CCD52">
      <w:start w:val="1"/>
      <w:numFmt w:val="lowerLetter"/>
      <w:lvlText w:val="%5."/>
      <w:lvlJc w:val="left"/>
      <w:pPr>
        <w:ind w:left="3600" w:hanging="360"/>
      </w:pPr>
    </w:lvl>
    <w:lvl w:ilvl="5" w:tplc="695687BE">
      <w:start w:val="1"/>
      <w:numFmt w:val="lowerRoman"/>
      <w:lvlText w:val="%6."/>
      <w:lvlJc w:val="right"/>
      <w:pPr>
        <w:ind w:left="4320" w:hanging="180"/>
      </w:pPr>
    </w:lvl>
    <w:lvl w:ilvl="6" w:tplc="20A0E99E">
      <w:start w:val="1"/>
      <w:numFmt w:val="decimal"/>
      <w:lvlText w:val="%7."/>
      <w:lvlJc w:val="left"/>
      <w:pPr>
        <w:ind w:left="5040" w:hanging="360"/>
      </w:pPr>
    </w:lvl>
    <w:lvl w:ilvl="7" w:tplc="F0AEDBD8">
      <w:start w:val="1"/>
      <w:numFmt w:val="lowerLetter"/>
      <w:lvlText w:val="%8."/>
      <w:lvlJc w:val="left"/>
      <w:pPr>
        <w:ind w:left="5760" w:hanging="360"/>
      </w:pPr>
    </w:lvl>
    <w:lvl w:ilvl="8" w:tplc="8D00BAEE">
      <w:start w:val="1"/>
      <w:numFmt w:val="lowerRoman"/>
      <w:lvlText w:val="%9."/>
      <w:lvlJc w:val="right"/>
      <w:pPr>
        <w:ind w:left="6480" w:hanging="180"/>
      </w:pPr>
    </w:lvl>
  </w:abstractNum>
  <w:abstractNum w:abstractNumId="4" w15:restartNumberingAfterBreak="0">
    <w:nsid w:val="0C66CD6B"/>
    <w:multiLevelType w:val="hybridMultilevel"/>
    <w:tmpl w:val="1B3C1D5E"/>
    <w:lvl w:ilvl="0" w:tplc="FC944A76">
      <w:start w:val="1"/>
      <w:numFmt w:val="bullet"/>
      <w:lvlText w:val=""/>
      <w:lvlJc w:val="left"/>
      <w:pPr>
        <w:ind w:left="720" w:hanging="360"/>
      </w:pPr>
      <w:rPr>
        <w:rFonts w:ascii="Symbol" w:hAnsi="Symbol" w:hint="default"/>
      </w:rPr>
    </w:lvl>
    <w:lvl w:ilvl="1" w:tplc="204C79E4">
      <w:start w:val="1"/>
      <w:numFmt w:val="bullet"/>
      <w:lvlText w:val="o"/>
      <w:lvlJc w:val="left"/>
      <w:pPr>
        <w:ind w:left="1440" w:hanging="360"/>
      </w:pPr>
      <w:rPr>
        <w:rFonts w:ascii="Courier New" w:hAnsi="Courier New" w:hint="default"/>
      </w:rPr>
    </w:lvl>
    <w:lvl w:ilvl="2" w:tplc="AD46EA3A">
      <w:start w:val="1"/>
      <w:numFmt w:val="bullet"/>
      <w:lvlText w:val=""/>
      <w:lvlJc w:val="left"/>
      <w:pPr>
        <w:ind w:left="2160" w:hanging="360"/>
      </w:pPr>
      <w:rPr>
        <w:rFonts w:ascii="Wingdings" w:hAnsi="Wingdings" w:hint="default"/>
      </w:rPr>
    </w:lvl>
    <w:lvl w:ilvl="3" w:tplc="660442A2">
      <w:start w:val="1"/>
      <w:numFmt w:val="bullet"/>
      <w:lvlText w:val=""/>
      <w:lvlJc w:val="left"/>
      <w:pPr>
        <w:ind w:left="2880" w:hanging="360"/>
      </w:pPr>
      <w:rPr>
        <w:rFonts w:ascii="Symbol" w:hAnsi="Symbol" w:hint="default"/>
      </w:rPr>
    </w:lvl>
    <w:lvl w:ilvl="4" w:tplc="984299E6">
      <w:start w:val="1"/>
      <w:numFmt w:val="bullet"/>
      <w:lvlText w:val="o"/>
      <w:lvlJc w:val="left"/>
      <w:pPr>
        <w:ind w:left="3600" w:hanging="360"/>
      </w:pPr>
      <w:rPr>
        <w:rFonts w:ascii="Courier New" w:hAnsi="Courier New" w:hint="default"/>
      </w:rPr>
    </w:lvl>
    <w:lvl w:ilvl="5" w:tplc="78ACE6E0">
      <w:start w:val="1"/>
      <w:numFmt w:val="bullet"/>
      <w:lvlText w:val=""/>
      <w:lvlJc w:val="left"/>
      <w:pPr>
        <w:ind w:left="4320" w:hanging="360"/>
      </w:pPr>
      <w:rPr>
        <w:rFonts w:ascii="Wingdings" w:hAnsi="Wingdings" w:hint="default"/>
      </w:rPr>
    </w:lvl>
    <w:lvl w:ilvl="6" w:tplc="D09A4816">
      <w:start w:val="1"/>
      <w:numFmt w:val="bullet"/>
      <w:lvlText w:val=""/>
      <w:lvlJc w:val="left"/>
      <w:pPr>
        <w:ind w:left="5040" w:hanging="360"/>
      </w:pPr>
      <w:rPr>
        <w:rFonts w:ascii="Symbol" w:hAnsi="Symbol" w:hint="default"/>
      </w:rPr>
    </w:lvl>
    <w:lvl w:ilvl="7" w:tplc="D6586EBE">
      <w:start w:val="1"/>
      <w:numFmt w:val="bullet"/>
      <w:lvlText w:val="o"/>
      <w:lvlJc w:val="left"/>
      <w:pPr>
        <w:ind w:left="5760" w:hanging="360"/>
      </w:pPr>
      <w:rPr>
        <w:rFonts w:ascii="Courier New" w:hAnsi="Courier New" w:hint="default"/>
      </w:rPr>
    </w:lvl>
    <w:lvl w:ilvl="8" w:tplc="CD0E33B6">
      <w:start w:val="1"/>
      <w:numFmt w:val="bullet"/>
      <w:lvlText w:val=""/>
      <w:lvlJc w:val="left"/>
      <w:pPr>
        <w:ind w:left="6480" w:hanging="360"/>
      </w:pPr>
      <w:rPr>
        <w:rFonts w:ascii="Wingdings" w:hAnsi="Wingdings" w:hint="default"/>
      </w:rPr>
    </w:lvl>
  </w:abstractNum>
  <w:abstractNum w:abstractNumId="5" w15:restartNumberingAfterBreak="0">
    <w:nsid w:val="104C3C9F"/>
    <w:multiLevelType w:val="hybridMultilevel"/>
    <w:tmpl w:val="3B22E6B0"/>
    <w:lvl w:ilvl="0" w:tplc="89F6433C">
      <w:start w:val="1"/>
      <w:numFmt w:val="bullet"/>
      <w:lvlText w:val=""/>
      <w:lvlJc w:val="left"/>
      <w:pPr>
        <w:ind w:left="720" w:hanging="360"/>
      </w:pPr>
      <w:rPr>
        <w:rFonts w:ascii="Symbol" w:hAnsi="Symbol" w:hint="default"/>
      </w:rPr>
    </w:lvl>
    <w:lvl w:ilvl="1" w:tplc="CE227C8C">
      <w:start w:val="1"/>
      <w:numFmt w:val="bullet"/>
      <w:lvlText w:val="o"/>
      <w:lvlJc w:val="left"/>
      <w:pPr>
        <w:ind w:left="1440" w:hanging="360"/>
      </w:pPr>
      <w:rPr>
        <w:rFonts w:ascii="Courier New" w:hAnsi="Courier New" w:hint="default"/>
      </w:rPr>
    </w:lvl>
    <w:lvl w:ilvl="2" w:tplc="7D6E6EA2">
      <w:start w:val="1"/>
      <w:numFmt w:val="bullet"/>
      <w:lvlText w:val=""/>
      <w:lvlJc w:val="left"/>
      <w:pPr>
        <w:ind w:left="2160" w:hanging="360"/>
      </w:pPr>
      <w:rPr>
        <w:rFonts w:ascii="Wingdings" w:hAnsi="Wingdings" w:hint="default"/>
      </w:rPr>
    </w:lvl>
    <w:lvl w:ilvl="3" w:tplc="A83A5DD4">
      <w:start w:val="1"/>
      <w:numFmt w:val="bullet"/>
      <w:lvlText w:val=""/>
      <w:lvlJc w:val="left"/>
      <w:pPr>
        <w:ind w:left="2880" w:hanging="360"/>
      </w:pPr>
      <w:rPr>
        <w:rFonts w:ascii="Symbol" w:hAnsi="Symbol" w:hint="default"/>
      </w:rPr>
    </w:lvl>
    <w:lvl w:ilvl="4" w:tplc="1F24F688">
      <w:start w:val="1"/>
      <w:numFmt w:val="bullet"/>
      <w:lvlText w:val="o"/>
      <w:lvlJc w:val="left"/>
      <w:pPr>
        <w:ind w:left="3600" w:hanging="360"/>
      </w:pPr>
      <w:rPr>
        <w:rFonts w:ascii="Courier New" w:hAnsi="Courier New" w:hint="default"/>
      </w:rPr>
    </w:lvl>
    <w:lvl w:ilvl="5" w:tplc="84DA1F02">
      <w:start w:val="1"/>
      <w:numFmt w:val="bullet"/>
      <w:lvlText w:val=""/>
      <w:lvlJc w:val="left"/>
      <w:pPr>
        <w:ind w:left="4320" w:hanging="360"/>
      </w:pPr>
      <w:rPr>
        <w:rFonts w:ascii="Wingdings" w:hAnsi="Wingdings" w:hint="default"/>
      </w:rPr>
    </w:lvl>
    <w:lvl w:ilvl="6" w:tplc="ED94C5F4">
      <w:start w:val="1"/>
      <w:numFmt w:val="bullet"/>
      <w:lvlText w:val=""/>
      <w:lvlJc w:val="left"/>
      <w:pPr>
        <w:ind w:left="5040" w:hanging="360"/>
      </w:pPr>
      <w:rPr>
        <w:rFonts w:ascii="Symbol" w:hAnsi="Symbol" w:hint="default"/>
      </w:rPr>
    </w:lvl>
    <w:lvl w:ilvl="7" w:tplc="DC6A8670">
      <w:start w:val="1"/>
      <w:numFmt w:val="bullet"/>
      <w:lvlText w:val="o"/>
      <w:lvlJc w:val="left"/>
      <w:pPr>
        <w:ind w:left="5760" w:hanging="360"/>
      </w:pPr>
      <w:rPr>
        <w:rFonts w:ascii="Courier New" w:hAnsi="Courier New" w:hint="default"/>
      </w:rPr>
    </w:lvl>
    <w:lvl w:ilvl="8" w:tplc="00668072">
      <w:start w:val="1"/>
      <w:numFmt w:val="bullet"/>
      <w:lvlText w:val=""/>
      <w:lvlJc w:val="left"/>
      <w:pPr>
        <w:ind w:left="6480" w:hanging="360"/>
      </w:pPr>
      <w:rPr>
        <w:rFonts w:ascii="Wingdings" w:hAnsi="Wingdings" w:hint="default"/>
      </w:rPr>
    </w:lvl>
  </w:abstractNum>
  <w:abstractNum w:abstractNumId="6" w15:restartNumberingAfterBreak="0">
    <w:nsid w:val="105536D2"/>
    <w:multiLevelType w:val="hybridMultilevel"/>
    <w:tmpl w:val="FC469106"/>
    <w:lvl w:ilvl="0" w:tplc="23D60FA4">
      <w:start w:val="1"/>
      <w:numFmt w:val="bullet"/>
      <w:lvlText w:val=""/>
      <w:lvlJc w:val="left"/>
      <w:pPr>
        <w:ind w:left="720" w:hanging="360"/>
      </w:pPr>
      <w:rPr>
        <w:rFonts w:ascii="Symbol" w:hAnsi="Symbol" w:hint="default"/>
      </w:rPr>
    </w:lvl>
    <w:lvl w:ilvl="1" w:tplc="4DCE57C8">
      <w:start w:val="1"/>
      <w:numFmt w:val="bullet"/>
      <w:lvlText w:val="o"/>
      <w:lvlJc w:val="left"/>
      <w:pPr>
        <w:ind w:left="1440" w:hanging="360"/>
      </w:pPr>
      <w:rPr>
        <w:rFonts w:ascii="Courier New" w:hAnsi="Courier New" w:hint="default"/>
      </w:rPr>
    </w:lvl>
    <w:lvl w:ilvl="2" w:tplc="2F0410C2">
      <w:start w:val="1"/>
      <w:numFmt w:val="bullet"/>
      <w:lvlText w:val=""/>
      <w:lvlJc w:val="left"/>
      <w:pPr>
        <w:ind w:left="2160" w:hanging="360"/>
      </w:pPr>
      <w:rPr>
        <w:rFonts w:ascii="Wingdings" w:hAnsi="Wingdings" w:hint="default"/>
      </w:rPr>
    </w:lvl>
    <w:lvl w:ilvl="3" w:tplc="3AF6464E">
      <w:start w:val="1"/>
      <w:numFmt w:val="bullet"/>
      <w:lvlText w:val=""/>
      <w:lvlJc w:val="left"/>
      <w:pPr>
        <w:ind w:left="2880" w:hanging="360"/>
      </w:pPr>
      <w:rPr>
        <w:rFonts w:ascii="Symbol" w:hAnsi="Symbol" w:hint="default"/>
      </w:rPr>
    </w:lvl>
    <w:lvl w:ilvl="4" w:tplc="A296F3CE">
      <w:start w:val="1"/>
      <w:numFmt w:val="bullet"/>
      <w:lvlText w:val="o"/>
      <w:lvlJc w:val="left"/>
      <w:pPr>
        <w:ind w:left="3600" w:hanging="360"/>
      </w:pPr>
      <w:rPr>
        <w:rFonts w:ascii="Courier New" w:hAnsi="Courier New" w:hint="default"/>
      </w:rPr>
    </w:lvl>
    <w:lvl w:ilvl="5" w:tplc="B1769860">
      <w:start w:val="1"/>
      <w:numFmt w:val="bullet"/>
      <w:lvlText w:val=""/>
      <w:lvlJc w:val="left"/>
      <w:pPr>
        <w:ind w:left="4320" w:hanging="360"/>
      </w:pPr>
      <w:rPr>
        <w:rFonts w:ascii="Wingdings" w:hAnsi="Wingdings" w:hint="default"/>
      </w:rPr>
    </w:lvl>
    <w:lvl w:ilvl="6" w:tplc="4ADAFEB6">
      <w:start w:val="1"/>
      <w:numFmt w:val="bullet"/>
      <w:lvlText w:val=""/>
      <w:lvlJc w:val="left"/>
      <w:pPr>
        <w:ind w:left="5040" w:hanging="360"/>
      </w:pPr>
      <w:rPr>
        <w:rFonts w:ascii="Symbol" w:hAnsi="Symbol" w:hint="default"/>
      </w:rPr>
    </w:lvl>
    <w:lvl w:ilvl="7" w:tplc="3ED4B050">
      <w:start w:val="1"/>
      <w:numFmt w:val="bullet"/>
      <w:lvlText w:val="o"/>
      <w:lvlJc w:val="left"/>
      <w:pPr>
        <w:ind w:left="5760" w:hanging="360"/>
      </w:pPr>
      <w:rPr>
        <w:rFonts w:ascii="Courier New" w:hAnsi="Courier New" w:hint="default"/>
      </w:rPr>
    </w:lvl>
    <w:lvl w:ilvl="8" w:tplc="9A2E4258">
      <w:start w:val="1"/>
      <w:numFmt w:val="bullet"/>
      <w:lvlText w:val=""/>
      <w:lvlJc w:val="left"/>
      <w:pPr>
        <w:ind w:left="6480" w:hanging="360"/>
      </w:pPr>
      <w:rPr>
        <w:rFonts w:ascii="Wingdings" w:hAnsi="Wingdings" w:hint="default"/>
      </w:rPr>
    </w:lvl>
  </w:abstractNum>
  <w:abstractNum w:abstractNumId="7" w15:restartNumberingAfterBreak="0">
    <w:nsid w:val="15A99A31"/>
    <w:multiLevelType w:val="hybridMultilevel"/>
    <w:tmpl w:val="AB6AA6F4"/>
    <w:lvl w:ilvl="0" w:tplc="57E4594A">
      <w:start w:val="1"/>
      <w:numFmt w:val="bullet"/>
      <w:lvlText w:val=""/>
      <w:lvlJc w:val="left"/>
      <w:pPr>
        <w:ind w:left="720" w:hanging="360"/>
      </w:pPr>
      <w:rPr>
        <w:rFonts w:ascii="Symbol" w:hAnsi="Symbol" w:hint="default"/>
      </w:rPr>
    </w:lvl>
    <w:lvl w:ilvl="1" w:tplc="FEA48D10">
      <w:start w:val="1"/>
      <w:numFmt w:val="bullet"/>
      <w:lvlText w:val="o"/>
      <w:lvlJc w:val="left"/>
      <w:pPr>
        <w:ind w:left="1440" w:hanging="360"/>
      </w:pPr>
      <w:rPr>
        <w:rFonts w:ascii="Courier New" w:hAnsi="Courier New" w:hint="default"/>
      </w:rPr>
    </w:lvl>
    <w:lvl w:ilvl="2" w:tplc="171CCCE0">
      <w:start w:val="1"/>
      <w:numFmt w:val="bullet"/>
      <w:lvlText w:val=""/>
      <w:lvlJc w:val="left"/>
      <w:pPr>
        <w:ind w:left="2160" w:hanging="360"/>
      </w:pPr>
      <w:rPr>
        <w:rFonts w:ascii="Wingdings" w:hAnsi="Wingdings" w:hint="default"/>
      </w:rPr>
    </w:lvl>
    <w:lvl w:ilvl="3" w:tplc="33247E0A">
      <w:start w:val="1"/>
      <w:numFmt w:val="bullet"/>
      <w:lvlText w:val=""/>
      <w:lvlJc w:val="left"/>
      <w:pPr>
        <w:ind w:left="2880" w:hanging="360"/>
      </w:pPr>
      <w:rPr>
        <w:rFonts w:ascii="Symbol" w:hAnsi="Symbol" w:hint="default"/>
      </w:rPr>
    </w:lvl>
    <w:lvl w:ilvl="4" w:tplc="E1286120">
      <w:start w:val="1"/>
      <w:numFmt w:val="bullet"/>
      <w:lvlText w:val="o"/>
      <w:lvlJc w:val="left"/>
      <w:pPr>
        <w:ind w:left="3600" w:hanging="360"/>
      </w:pPr>
      <w:rPr>
        <w:rFonts w:ascii="Courier New" w:hAnsi="Courier New" w:hint="default"/>
      </w:rPr>
    </w:lvl>
    <w:lvl w:ilvl="5" w:tplc="7700ADF6">
      <w:start w:val="1"/>
      <w:numFmt w:val="bullet"/>
      <w:lvlText w:val=""/>
      <w:lvlJc w:val="left"/>
      <w:pPr>
        <w:ind w:left="4320" w:hanging="360"/>
      </w:pPr>
      <w:rPr>
        <w:rFonts w:ascii="Wingdings" w:hAnsi="Wingdings" w:hint="default"/>
      </w:rPr>
    </w:lvl>
    <w:lvl w:ilvl="6" w:tplc="31785960">
      <w:start w:val="1"/>
      <w:numFmt w:val="bullet"/>
      <w:lvlText w:val=""/>
      <w:lvlJc w:val="left"/>
      <w:pPr>
        <w:ind w:left="5040" w:hanging="360"/>
      </w:pPr>
      <w:rPr>
        <w:rFonts w:ascii="Symbol" w:hAnsi="Symbol" w:hint="default"/>
      </w:rPr>
    </w:lvl>
    <w:lvl w:ilvl="7" w:tplc="542EF034">
      <w:start w:val="1"/>
      <w:numFmt w:val="bullet"/>
      <w:lvlText w:val="o"/>
      <w:lvlJc w:val="left"/>
      <w:pPr>
        <w:ind w:left="5760" w:hanging="360"/>
      </w:pPr>
      <w:rPr>
        <w:rFonts w:ascii="Courier New" w:hAnsi="Courier New" w:hint="default"/>
      </w:rPr>
    </w:lvl>
    <w:lvl w:ilvl="8" w:tplc="BBEE2B18">
      <w:start w:val="1"/>
      <w:numFmt w:val="bullet"/>
      <w:lvlText w:val=""/>
      <w:lvlJc w:val="left"/>
      <w:pPr>
        <w:ind w:left="6480" w:hanging="360"/>
      </w:pPr>
      <w:rPr>
        <w:rFonts w:ascii="Wingdings" w:hAnsi="Wingdings" w:hint="default"/>
      </w:rPr>
    </w:lvl>
  </w:abstractNum>
  <w:abstractNum w:abstractNumId="8" w15:restartNumberingAfterBreak="0">
    <w:nsid w:val="168876C6"/>
    <w:multiLevelType w:val="hybridMultilevel"/>
    <w:tmpl w:val="0B0E943C"/>
    <w:lvl w:ilvl="0" w:tplc="64347D74">
      <w:start w:val="1"/>
      <w:numFmt w:val="bullet"/>
      <w:lvlText w:val=""/>
      <w:lvlJc w:val="left"/>
      <w:pPr>
        <w:ind w:left="720" w:hanging="360"/>
      </w:pPr>
      <w:rPr>
        <w:rFonts w:ascii="Symbol" w:hAnsi="Symbol" w:hint="default"/>
      </w:rPr>
    </w:lvl>
    <w:lvl w:ilvl="1" w:tplc="4C64EAA0">
      <w:start w:val="1"/>
      <w:numFmt w:val="bullet"/>
      <w:lvlText w:val="o"/>
      <w:lvlJc w:val="left"/>
      <w:pPr>
        <w:ind w:left="1440" w:hanging="360"/>
      </w:pPr>
      <w:rPr>
        <w:rFonts w:ascii="Courier New" w:hAnsi="Courier New" w:hint="default"/>
      </w:rPr>
    </w:lvl>
    <w:lvl w:ilvl="2" w:tplc="88E2AFB4">
      <w:start w:val="1"/>
      <w:numFmt w:val="bullet"/>
      <w:lvlText w:val=""/>
      <w:lvlJc w:val="left"/>
      <w:pPr>
        <w:ind w:left="2160" w:hanging="360"/>
      </w:pPr>
      <w:rPr>
        <w:rFonts w:ascii="Wingdings" w:hAnsi="Wingdings" w:hint="default"/>
      </w:rPr>
    </w:lvl>
    <w:lvl w:ilvl="3" w:tplc="0C7C6F0C">
      <w:start w:val="1"/>
      <w:numFmt w:val="bullet"/>
      <w:lvlText w:val=""/>
      <w:lvlJc w:val="left"/>
      <w:pPr>
        <w:ind w:left="2880" w:hanging="360"/>
      </w:pPr>
      <w:rPr>
        <w:rFonts w:ascii="Symbol" w:hAnsi="Symbol" w:hint="default"/>
      </w:rPr>
    </w:lvl>
    <w:lvl w:ilvl="4" w:tplc="796CA4AA">
      <w:start w:val="1"/>
      <w:numFmt w:val="bullet"/>
      <w:lvlText w:val="o"/>
      <w:lvlJc w:val="left"/>
      <w:pPr>
        <w:ind w:left="3600" w:hanging="360"/>
      </w:pPr>
      <w:rPr>
        <w:rFonts w:ascii="Courier New" w:hAnsi="Courier New" w:hint="default"/>
      </w:rPr>
    </w:lvl>
    <w:lvl w:ilvl="5" w:tplc="A84C138E">
      <w:start w:val="1"/>
      <w:numFmt w:val="bullet"/>
      <w:lvlText w:val=""/>
      <w:lvlJc w:val="left"/>
      <w:pPr>
        <w:ind w:left="4320" w:hanging="360"/>
      </w:pPr>
      <w:rPr>
        <w:rFonts w:ascii="Wingdings" w:hAnsi="Wingdings" w:hint="default"/>
      </w:rPr>
    </w:lvl>
    <w:lvl w:ilvl="6" w:tplc="8D6C10DA">
      <w:start w:val="1"/>
      <w:numFmt w:val="bullet"/>
      <w:lvlText w:val=""/>
      <w:lvlJc w:val="left"/>
      <w:pPr>
        <w:ind w:left="5040" w:hanging="360"/>
      </w:pPr>
      <w:rPr>
        <w:rFonts w:ascii="Symbol" w:hAnsi="Symbol" w:hint="default"/>
      </w:rPr>
    </w:lvl>
    <w:lvl w:ilvl="7" w:tplc="CA023E66">
      <w:start w:val="1"/>
      <w:numFmt w:val="bullet"/>
      <w:lvlText w:val="o"/>
      <w:lvlJc w:val="left"/>
      <w:pPr>
        <w:ind w:left="5760" w:hanging="360"/>
      </w:pPr>
      <w:rPr>
        <w:rFonts w:ascii="Courier New" w:hAnsi="Courier New" w:hint="default"/>
      </w:rPr>
    </w:lvl>
    <w:lvl w:ilvl="8" w:tplc="37005406">
      <w:start w:val="1"/>
      <w:numFmt w:val="bullet"/>
      <w:lvlText w:val=""/>
      <w:lvlJc w:val="left"/>
      <w:pPr>
        <w:ind w:left="6480" w:hanging="360"/>
      </w:pPr>
      <w:rPr>
        <w:rFonts w:ascii="Wingdings" w:hAnsi="Wingdings" w:hint="default"/>
      </w:rPr>
    </w:lvl>
  </w:abstractNum>
  <w:abstractNum w:abstractNumId="9" w15:restartNumberingAfterBreak="0">
    <w:nsid w:val="19A5A757"/>
    <w:multiLevelType w:val="hybridMultilevel"/>
    <w:tmpl w:val="664CFFBC"/>
    <w:lvl w:ilvl="0" w:tplc="8CC60CEA">
      <w:start w:val="1"/>
      <w:numFmt w:val="bullet"/>
      <w:lvlText w:val=""/>
      <w:lvlJc w:val="left"/>
      <w:pPr>
        <w:ind w:left="720" w:hanging="360"/>
      </w:pPr>
      <w:rPr>
        <w:rFonts w:ascii="Symbol" w:hAnsi="Symbol" w:hint="default"/>
      </w:rPr>
    </w:lvl>
    <w:lvl w:ilvl="1" w:tplc="D63C455E">
      <w:start w:val="1"/>
      <w:numFmt w:val="bullet"/>
      <w:lvlText w:val="o"/>
      <w:lvlJc w:val="left"/>
      <w:pPr>
        <w:ind w:left="1440" w:hanging="360"/>
      </w:pPr>
      <w:rPr>
        <w:rFonts w:ascii="Courier New" w:hAnsi="Courier New" w:hint="default"/>
      </w:rPr>
    </w:lvl>
    <w:lvl w:ilvl="2" w:tplc="7F86BEF4">
      <w:start w:val="1"/>
      <w:numFmt w:val="bullet"/>
      <w:lvlText w:val=""/>
      <w:lvlJc w:val="left"/>
      <w:pPr>
        <w:ind w:left="2160" w:hanging="360"/>
      </w:pPr>
      <w:rPr>
        <w:rFonts w:ascii="Wingdings" w:hAnsi="Wingdings" w:hint="default"/>
      </w:rPr>
    </w:lvl>
    <w:lvl w:ilvl="3" w:tplc="20C6A8DC">
      <w:start w:val="1"/>
      <w:numFmt w:val="bullet"/>
      <w:lvlText w:val=""/>
      <w:lvlJc w:val="left"/>
      <w:pPr>
        <w:ind w:left="2880" w:hanging="360"/>
      </w:pPr>
      <w:rPr>
        <w:rFonts w:ascii="Symbol" w:hAnsi="Symbol" w:hint="default"/>
      </w:rPr>
    </w:lvl>
    <w:lvl w:ilvl="4" w:tplc="7DA6ED18">
      <w:start w:val="1"/>
      <w:numFmt w:val="bullet"/>
      <w:lvlText w:val="o"/>
      <w:lvlJc w:val="left"/>
      <w:pPr>
        <w:ind w:left="3600" w:hanging="360"/>
      </w:pPr>
      <w:rPr>
        <w:rFonts w:ascii="Courier New" w:hAnsi="Courier New" w:hint="default"/>
      </w:rPr>
    </w:lvl>
    <w:lvl w:ilvl="5" w:tplc="32425E16">
      <w:start w:val="1"/>
      <w:numFmt w:val="bullet"/>
      <w:lvlText w:val=""/>
      <w:lvlJc w:val="left"/>
      <w:pPr>
        <w:ind w:left="4320" w:hanging="360"/>
      </w:pPr>
      <w:rPr>
        <w:rFonts w:ascii="Wingdings" w:hAnsi="Wingdings" w:hint="default"/>
      </w:rPr>
    </w:lvl>
    <w:lvl w:ilvl="6" w:tplc="07941EEC">
      <w:start w:val="1"/>
      <w:numFmt w:val="bullet"/>
      <w:lvlText w:val=""/>
      <w:lvlJc w:val="left"/>
      <w:pPr>
        <w:ind w:left="5040" w:hanging="360"/>
      </w:pPr>
      <w:rPr>
        <w:rFonts w:ascii="Symbol" w:hAnsi="Symbol" w:hint="default"/>
      </w:rPr>
    </w:lvl>
    <w:lvl w:ilvl="7" w:tplc="C9C6313E">
      <w:start w:val="1"/>
      <w:numFmt w:val="bullet"/>
      <w:lvlText w:val="o"/>
      <w:lvlJc w:val="left"/>
      <w:pPr>
        <w:ind w:left="5760" w:hanging="360"/>
      </w:pPr>
      <w:rPr>
        <w:rFonts w:ascii="Courier New" w:hAnsi="Courier New" w:hint="default"/>
      </w:rPr>
    </w:lvl>
    <w:lvl w:ilvl="8" w:tplc="954C1C38">
      <w:start w:val="1"/>
      <w:numFmt w:val="bullet"/>
      <w:lvlText w:val=""/>
      <w:lvlJc w:val="left"/>
      <w:pPr>
        <w:ind w:left="6480" w:hanging="360"/>
      </w:pPr>
      <w:rPr>
        <w:rFonts w:ascii="Wingdings" w:hAnsi="Wingdings" w:hint="default"/>
      </w:rPr>
    </w:lvl>
  </w:abstractNum>
  <w:abstractNum w:abstractNumId="10" w15:restartNumberingAfterBreak="0">
    <w:nsid w:val="1AD8021D"/>
    <w:multiLevelType w:val="hybridMultilevel"/>
    <w:tmpl w:val="65CA9370"/>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B3B9C"/>
    <w:multiLevelType w:val="hybridMultilevel"/>
    <w:tmpl w:val="8ED4CB74"/>
    <w:lvl w:ilvl="0" w:tplc="DD12AC04">
      <w:start w:val="1"/>
      <w:numFmt w:val="bullet"/>
      <w:lvlText w:val=""/>
      <w:lvlJc w:val="left"/>
      <w:pPr>
        <w:ind w:left="720" w:hanging="360"/>
      </w:pPr>
      <w:rPr>
        <w:rFonts w:ascii="Symbol" w:hAnsi="Symbol" w:hint="default"/>
      </w:rPr>
    </w:lvl>
    <w:lvl w:ilvl="1" w:tplc="A678E584">
      <w:start w:val="1"/>
      <w:numFmt w:val="bullet"/>
      <w:lvlText w:val="o"/>
      <w:lvlJc w:val="left"/>
      <w:pPr>
        <w:ind w:left="1440" w:hanging="360"/>
      </w:pPr>
      <w:rPr>
        <w:rFonts w:ascii="Courier New" w:hAnsi="Courier New" w:hint="default"/>
      </w:rPr>
    </w:lvl>
    <w:lvl w:ilvl="2" w:tplc="886AAD28">
      <w:start w:val="1"/>
      <w:numFmt w:val="bullet"/>
      <w:lvlText w:val=""/>
      <w:lvlJc w:val="left"/>
      <w:pPr>
        <w:ind w:left="2160" w:hanging="360"/>
      </w:pPr>
      <w:rPr>
        <w:rFonts w:ascii="Wingdings" w:hAnsi="Wingdings" w:hint="default"/>
      </w:rPr>
    </w:lvl>
    <w:lvl w:ilvl="3" w:tplc="418A99C6">
      <w:start w:val="1"/>
      <w:numFmt w:val="bullet"/>
      <w:lvlText w:val=""/>
      <w:lvlJc w:val="left"/>
      <w:pPr>
        <w:ind w:left="2880" w:hanging="360"/>
      </w:pPr>
      <w:rPr>
        <w:rFonts w:ascii="Symbol" w:hAnsi="Symbol" w:hint="default"/>
      </w:rPr>
    </w:lvl>
    <w:lvl w:ilvl="4" w:tplc="AAA64000">
      <w:start w:val="1"/>
      <w:numFmt w:val="bullet"/>
      <w:lvlText w:val="o"/>
      <w:lvlJc w:val="left"/>
      <w:pPr>
        <w:ind w:left="3600" w:hanging="360"/>
      </w:pPr>
      <w:rPr>
        <w:rFonts w:ascii="Courier New" w:hAnsi="Courier New" w:hint="default"/>
      </w:rPr>
    </w:lvl>
    <w:lvl w:ilvl="5" w:tplc="9CF275E2">
      <w:start w:val="1"/>
      <w:numFmt w:val="bullet"/>
      <w:lvlText w:val=""/>
      <w:lvlJc w:val="left"/>
      <w:pPr>
        <w:ind w:left="4320" w:hanging="360"/>
      </w:pPr>
      <w:rPr>
        <w:rFonts w:ascii="Wingdings" w:hAnsi="Wingdings" w:hint="default"/>
      </w:rPr>
    </w:lvl>
    <w:lvl w:ilvl="6" w:tplc="D1FE8B3A">
      <w:start w:val="1"/>
      <w:numFmt w:val="bullet"/>
      <w:lvlText w:val=""/>
      <w:lvlJc w:val="left"/>
      <w:pPr>
        <w:ind w:left="5040" w:hanging="360"/>
      </w:pPr>
      <w:rPr>
        <w:rFonts w:ascii="Symbol" w:hAnsi="Symbol" w:hint="default"/>
      </w:rPr>
    </w:lvl>
    <w:lvl w:ilvl="7" w:tplc="B61AAC6A">
      <w:start w:val="1"/>
      <w:numFmt w:val="bullet"/>
      <w:lvlText w:val="o"/>
      <w:lvlJc w:val="left"/>
      <w:pPr>
        <w:ind w:left="5760" w:hanging="360"/>
      </w:pPr>
      <w:rPr>
        <w:rFonts w:ascii="Courier New" w:hAnsi="Courier New" w:hint="default"/>
      </w:rPr>
    </w:lvl>
    <w:lvl w:ilvl="8" w:tplc="075A8866">
      <w:start w:val="1"/>
      <w:numFmt w:val="bullet"/>
      <w:lvlText w:val=""/>
      <w:lvlJc w:val="left"/>
      <w:pPr>
        <w:ind w:left="6480" w:hanging="360"/>
      </w:pPr>
      <w:rPr>
        <w:rFonts w:ascii="Wingdings" w:hAnsi="Wingdings" w:hint="default"/>
      </w:rPr>
    </w:lvl>
  </w:abstractNum>
  <w:abstractNum w:abstractNumId="12" w15:restartNumberingAfterBreak="0">
    <w:nsid w:val="20060FBD"/>
    <w:multiLevelType w:val="hybridMultilevel"/>
    <w:tmpl w:val="4F20EED8"/>
    <w:lvl w:ilvl="0" w:tplc="9D6CCE9E">
      <w:start w:val="1"/>
      <w:numFmt w:val="decimal"/>
      <w:lvlText w:val="%1."/>
      <w:lvlJc w:val="left"/>
      <w:pPr>
        <w:ind w:left="720" w:hanging="360"/>
      </w:pPr>
    </w:lvl>
    <w:lvl w:ilvl="1" w:tplc="3918C334">
      <w:start w:val="1"/>
      <w:numFmt w:val="lowerLetter"/>
      <w:lvlText w:val="%2."/>
      <w:lvlJc w:val="left"/>
      <w:pPr>
        <w:ind w:left="1440" w:hanging="360"/>
      </w:pPr>
    </w:lvl>
    <w:lvl w:ilvl="2" w:tplc="2CE0F96E">
      <w:start w:val="1"/>
      <w:numFmt w:val="lowerRoman"/>
      <w:lvlText w:val="%3."/>
      <w:lvlJc w:val="right"/>
      <w:pPr>
        <w:ind w:left="2160" w:hanging="180"/>
      </w:pPr>
    </w:lvl>
    <w:lvl w:ilvl="3" w:tplc="7A4C2688">
      <w:start w:val="1"/>
      <w:numFmt w:val="decimal"/>
      <w:lvlText w:val="%4."/>
      <w:lvlJc w:val="left"/>
      <w:pPr>
        <w:ind w:left="2880" w:hanging="360"/>
      </w:pPr>
    </w:lvl>
    <w:lvl w:ilvl="4" w:tplc="AB5A46A0">
      <w:start w:val="1"/>
      <w:numFmt w:val="lowerLetter"/>
      <w:lvlText w:val="%5."/>
      <w:lvlJc w:val="left"/>
      <w:pPr>
        <w:ind w:left="3600" w:hanging="360"/>
      </w:pPr>
    </w:lvl>
    <w:lvl w:ilvl="5" w:tplc="D4D0BA1E">
      <w:start w:val="1"/>
      <w:numFmt w:val="lowerRoman"/>
      <w:lvlText w:val="%6."/>
      <w:lvlJc w:val="right"/>
      <w:pPr>
        <w:ind w:left="4320" w:hanging="180"/>
      </w:pPr>
    </w:lvl>
    <w:lvl w:ilvl="6" w:tplc="98380E02">
      <w:start w:val="1"/>
      <w:numFmt w:val="decimal"/>
      <w:lvlText w:val="%7."/>
      <w:lvlJc w:val="left"/>
      <w:pPr>
        <w:ind w:left="5040" w:hanging="360"/>
      </w:pPr>
    </w:lvl>
    <w:lvl w:ilvl="7" w:tplc="BB649BF0">
      <w:start w:val="1"/>
      <w:numFmt w:val="lowerLetter"/>
      <w:lvlText w:val="%8."/>
      <w:lvlJc w:val="left"/>
      <w:pPr>
        <w:ind w:left="5760" w:hanging="360"/>
      </w:pPr>
    </w:lvl>
    <w:lvl w:ilvl="8" w:tplc="E9E21E14">
      <w:start w:val="1"/>
      <w:numFmt w:val="lowerRoman"/>
      <w:lvlText w:val="%9."/>
      <w:lvlJc w:val="right"/>
      <w:pPr>
        <w:ind w:left="6480" w:hanging="180"/>
      </w:pPr>
    </w:lvl>
  </w:abstractNum>
  <w:abstractNum w:abstractNumId="13" w15:restartNumberingAfterBreak="0">
    <w:nsid w:val="20702EBC"/>
    <w:multiLevelType w:val="hybridMultilevel"/>
    <w:tmpl w:val="3B1061F0"/>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6D96F8"/>
    <w:multiLevelType w:val="hybridMultilevel"/>
    <w:tmpl w:val="A732B86E"/>
    <w:lvl w:ilvl="0" w:tplc="D5C6B61C">
      <w:start w:val="1"/>
      <w:numFmt w:val="bullet"/>
      <w:lvlText w:val=""/>
      <w:lvlJc w:val="left"/>
      <w:pPr>
        <w:ind w:left="720" w:hanging="360"/>
      </w:pPr>
      <w:rPr>
        <w:rFonts w:ascii="Symbol" w:hAnsi="Symbol" w:hint="default"/>
      </w:rPr>
    </w:lvl>
    <w:lvl w:ilvl="1" w:tplc="CB94842A">
      <w:start w:val="1"/>
      <w:numFmt w:val="bullet"/>
      <w:lvlText w:val="o"/>
      <w:lvlJc w:val="left"/>
      <w:pPr>
        <w:ind w:left="1440" w:hanging="360"/>
      </w:pPr>
      <w:rPr>
        <w:rFonts w:ascii="Courier New" w:hAnsi="Courier New" w:hint="default"/>
      </w:rPr>
    </w:lvl>
    <w:lvl w:ilvl="2" w:tplc="CB3EC6A6">
      <w:start w:val="1"/>
      <w:numFmt w:val="bullet"/>
      <w:lvlText w:val=""/>
      <w:lvlJc w:val="left"/>
      <w:pPr>
        <w:ind w:left="2160" w:hanging="360"/>
      </w:pPr>
      <w:rPr>
        <w:rFonts w:ascii="Wingdings" w:hAnsi="Wingdings" w:hint="default"/>
      </w:rPr>
    </w:lvl>
    <w:lvl w:ilvl="3" w:tplc="7452F7C0">
      <w:start w:val="1"/>
      <w:numFmt w:val="bullet"/>
      <w:lvlText w:val=""/>
      <w:lvlJc w:val="left"/>
      <w:pPr>
        <w:ind w:left="2880" w:hanging="360"/>
      </w:pPr>
      <w:rPr>
        <w:rFonts w:ascii="Symbol" w:hAnsi="Symbol" w:hint="default"/>
      </w:rPr>
    </w:lvl>
    <w:lvl w:ilvl="4" w:tplc="1DEAFD08">
      <w:start w:val="1"/>
      <w:numFmt w:val="bullet"/>
      <w:lvlText w:val="o"/>
      <w:lvlJc w:val="left"/>
      <w:pPr>
        <w:ind w:left="3600" w:hanging="360"/>
      </w:pPr>
      <w:rPr>
        <w:rFonts w:ascii="Courier New" w:hAnsi="Courier New" w:hint="default"/>
      </w:rPr>
    </w:lvl>
    <w:lvl w:ilvl="5" w:tplc="C6CACA58">
      <w:start w:val="1"/>
      <w:numFmt w:val="bullet"/>
      <w:lvlText w:val=""/>
      <w:lvlJc w:val="left"/>
      <w:pPr>
        <w:ind w:left="4320" w:hanging="360"/>
      </w:pPr>
      <w:rPr>
        <w:rFonts w:ascii="Wingdings" w:hAnsi="Wingdings" w:hint="default"/>
      </w:rPr>
    </w:lvl>
    <w:lvl w:ilvl="6" w:tplc="453097DC">
      <w:start w:val="1"/>
      <w:numFmt w:val="bullet"/>
      <w:lvlText w:val=""/>
      <w:lvlJc w:val="left"/>
      <w:pPr>
        <w:ind w:left="5040" w:hanging="360"/>
      </w:pPr>
      <w:rPr>
        <w:rFonts w:ascii="Symbol" w:hAnsi="Symbol" w:hint="default"/>
      </w:rPr>
    </w:lvl>
    <w:lvl w:ilvl="7" w:tplc="667AEBF4">
      <w:start w:val="1"/>
      <w:numFmt w:val="bullet"/>
      <w:lvlText w:val="o"/>
      <w:lvlJc w:val="left"/>
      <w:pPr>
        <w:ind w:left="5760" w:hanging="360"/>
      </w:pPr>
      <w:rPr>
        <w:rFonts w:ascii="Courier New" w:hAnsi="Courier New" w:hint="default"/>
      </w:rPr>
    </w:lvl>
    <w:lvl w:ilvl="8" w:tplc="7124CA64">
      <w:start w:val="1"/>
      <w:numFmt w:val="bullet"/>
      <w:lvlText w:val=""/>
      <w:lvlJc w:val="left"/>
      <w:pPr>
        <w:ind w:left="6480" w:hanging="360"/>
      </w:pPr>
      <w:rPr>
        <w:rFonts w:ascii="Wingdings" w:hAnsi="Wingdings" w:hint="default"/>
      </w:rPr>
    </w:lvl>
  </w:abstractNum>
  <w:abstractNum w:abstractNumId="15" w15:restartNumberingAfterBreak="0">
    <w:nsid w:val="285E67F7"/>
    <w:multiLevelType w:val="hybridMultilevel"/>
    <w:tmpl w:val="F5600388"/>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D809"/>
    <w:multiLevelType w:val="hybridMultilevel"/>
    <w:tmpl w:val="49687E28"/>
    <w:lvl w:ilvl="0" w:tplc="520613D8">
      <w:start w:val="1"/>
      <w:numFmt w:val="bullet"/>
      <w:lvlText w:val=""/>
      <w:lvlJc w:val="left"/>
      <w:pPr>
        <w:ind w:left="720" w:hanging="360"/>
      </w:pPr>
      <w:rPr>
        <w:rFonts w:ascii="Symbol" w:hAnsi="Symbol" w:hint="default"/>
      </w:rPr>
    </w:lvl>
    <w:lvl w:ilvl="1" w:tplc="BD1A11F4">
      <w:start w:val="1"/>
      <w:numFmt w:val="bullet"/>
      <w:lvlText w:val="o"/>
      <w:lvlJc w:val="left"/>
      <w:pPr>
        <w:ind w:left="1440" w:hanging="360"/>
      </w:pPr>
      <w:rPr>
        <w:rFonts w:ascii="Courier New" w:hAnsi="Courier New" w:hint="default"/>
      </w:rPr>
    </w:lvl>
    <w:lvl w:ilvl="2" w:tplc="04D6F0E6">
      <w:start w:val="1"/>
      <w:numFmt w:val="bullet"/>
      <w:lvlText w:val=""/>
      <w:lvlJc w:val="left"/>
      <w:pPr>
        <w:ind w:left="2160" w:hanging="360"/>
      </w:pPr>
      <w:rPr>
        <w:rFonts w:ascii="Wingdings" w:hAnsi="Wingdings" w:hint="default"/>
      </w:rPr>
    </w:lvl>
    <w:lvl w:ilvl="3" w:tplc="5F6C285A">
      <w:start w:val="1"/>
      <w:numFmt w:val="bullet"/>
      <w:lvlText w:val=""/>
      <w:lvlJc w:val="left"/>
      <w:pPr>
        <w:ind w:left="2880" w:hanging="360"/>
      </w:pPr>
      <w:rPr>
        <w:rFonts w:ascii="Symbol" w:hAnsi="Symbol" w:hint="default"/>
      </w:rPr>
    </w:lvl>
    <w:lvl w:ilvl="4" w:tplc="86027334">
      <w:start w:val="1"/>
      <w:numFmt w:val="bullet"/>
      <w:lvlText w:val="o"/>
      <w:lvlJc w:val="left"/>
      <w:pPr>
        <w:ind w:left="3600" w:hanging="360"/>
      </w:pPr>
      <w:rPr>
        <w:rFonts w:ascii="Courier New" w:hAnsi="Courier New" w:hint="default"/>
      </w:rPr>
    </w:lvl>
    <w:lvl w:ilvl="5" w:tplc="2E9ED2E0">
      <w:start w:val="1"/>
      <w:numFmt w:val="bullet"/>
      <w:lvlText w:val=""/>
      <w:lvlJc w:val="left"/>
      <w:pPr>
        <w:ind w:left="4320" w:hanging="360"/>
      </w:pPr>
      <w:rPr>
        <w:rFonts w:ascii="Wingdings" w:hAnsi="Wingdings" w:hint="default"/>
      </w:rPr>
    </w:lvl>
    <w:lvl w:ilvl="6" w:tplc="9976CDE8">
      <w:start w:val="1"/>
      <w:numFmt w:val="bullet"/>
      <w:lvlText w:val=""/>
      <w:lvlJc w:val="left"/>
      <w:pPr>
        <w:ind w:left="5040" w:hanging="360"/>
      </w:pPr>
      <w:rPr>
        <w:rFonts w:ascii="Symbol" w:hAnsi="Symbol" w:hint="default"/>
      </w:rPr>
    </w:lvl>
    <w:lvl w:ilvl="7" w:tplc="BA5A8B94">
      <w:start w:val="1"/>
      <w:numFmt w:val="bullet"/>
      <w:lvlText w:val="o"/>
      <w:lvlJc w:val="left"/>
      <w:pPr>
        <w:ind w:left="5760" w:hanging="360"/>
      </w:pPr>
      <w:rPr>
        <w:rFonts w:ascii="Courier New" w:hAnsi="Courier New" w:hint="default"/>
      </w:rPr>
    </w:lvl>
    <w:lvl w:ilvl="8" w:tplc="18E2FC8A">
      <w:start w:val="1"/>
      <w:numFmt w:val="bullet"/>
      <w:lvlText w:val=""/>
      <w:lvlJc w:val="left"/>
      <w:pPr>
        <w:ind w:left="6480" w:hanging="360"/>
      </w:pPr>
      <w:rPr>
        <w:rFonts w:ascii="Wingdings" w:hAnsi="Wingdings" w:hint="default"/>
      </w:rPr>
    </w:lvl>
  </w:abstractNum>
  <w:abstractNum w:abstractNumId="17" w15:restartNumberingAfterBreak="0">
    <w:nsid w:val="2BB6CC98"/>
    <w:multiLevelType w:val="hybridMultilevel"/>
    <w:tmpl w:val="6234B888"/>
    <w:lvl w:ilvl="0" w:tplc="D79AD10C">
      <w:start w:val="1"/>
      <w:numFmt w:val="decimal"/>
      <w:lvlText w:val="%1."/>
      <w:lvlJc w:val="left"/>
      <w:pPr>
        <w:ind w:left="720" w:hanging="360"/>
      </w:pPr>
    </w:lvl>
    <w:lvl w:ilvl="1" w:tplc="5104938C">
      <w:start w:val="1"/>
      <w:numFmt w:val="lowerLetter"/>
      <w:lvlText w:val="%2."/>
      <w:lvlJc w:val="left"/>
      <w:pPr>
        <w:ind w:left="1440" w:hanging="360"/>
      </w:pPr>
    </w:lvl>
    <w:lvl w:ilvl="2" w:tplc="F05C9296">
      <w:start w:val="1"/>
      <w:numFmt w:val="lowerRoman"/>
      <w:lvlText w:val="%3."/>
      <w:lvlJc w:val="right"/>
      <w:pPr>
        <w:ind w:left="2160" w:hanging="180"/>
      </w:pPr>
    </w:lvl>
    <w:lvl w:ilvl="3" w:tplc="2D767A0C">
      <w:start w:val="1"/>
      <w:numFmt w:val="decimal"/>
      <w:lvlText w:val="%4."/>
      <w:lvlJc w:val="left"/>
      <w:pPr>
        <w:ind w:left="2880" w:hanging="360"/>
      </w:pPr>
    </w:lvl>
    <w:lvl w:ilvl="4" w:tplc="C3DC6AE4">
      <w:start w:val="1"/>
      <w:numFmt w:val="lowerLetter"/>
      <w:lvlText w:val="%5."/>
      <w:lvlJc w:val="left"/>
      <w:pPr>
        <w:ind w:left="3600" w:hanging="360"/>
      </w:pPr>
    </w:lvl>
    <w:lvl w:ilvl="5" w:tplc="1146EF48">
      <w:start w:val="1"/>
      <w:numFmt w:val="lowerRoman"/>
      <w:lvlText w:val="%6."/>
      <w:lvlJc w:val="right"/>
      <w:pPr>
        <w:ind w:left="4320" w:hanging="180"/>
      </w:pPr>
    </w:lvl>
    <w:lvl w:ilvl="6" w:tplc="53E4BAF0">
      <w:start w:val="1"/>
      <w:numFmt w:val="decimal"/>
      <w:lvlText w:val="%7."/>
      <w:lvlJc w:val="left"/>
      <w:pPr>
        <w:ind w:left="5040" w:hanging="360"/>
      </w:pPr>
    </w:lvl>
    <w:lvl w:ilvl="7" w:tplc="41EA293A">
      <w:start w:val="1"/>
      <w:numFmt w:val="lowerLetter"/>
      <w:lvlText w:val="%8."/>
      <w:lvlJc w:val="left"/>
      <w:pPr>
        <w:ind w:left="5760" w:hanging="360"/>
      </w:pPr>
    </w:lvl>
    <w:lvl w:ilvl="8" w:tplc="E2847662">
      <w:start w:val="1"/>
      <w:numFmt w:val="lowerRoman"/>
      <w:lvlText w:val="%9."/>
      <w:lvlJc w:val="right"/>
      <w:pPr>
        <w:ind w:left="6480" w:hanging="180"/>
      </w:pPr>
    </w:lvl>
  </w:abstractNum>
  <w:abstractNum w:abstractNumId="18" w15:restartNumberingAfterBreak="0">
    <w:nsid w:val="3187209D"/>
    <w:multiLevelType w:val="hybridMultilevel"/>
    <w:tmpl w:val="FADC6482"/>
    <w:lvl w:ilvl="0" w:tplc="63483A3E">
      <w:start w:val="1"/>
      <w:numFmt w:val="bullet"/>
      <w:lvlText w:val=""/>
      <w:lvlJc w:val="left"/>
      <w:pPr>
        <w:ind w:left="720" w:hanging="360"/>
      </w:pPr>
      <w:rPr>
        <w:rFonts w:ascii="Symbol" w:hAnsi="Symbol" w:hint="default"/>
      </w:rPr>
    </w:lvl>
    <w:lvl w:ilvl="1" w:tplc="A89609E8">
      <w:start w:val="1"/>
      <w:numFmt w:val="bullet"/>
      <w:lvlText w:val="o"/>
      <w:lvlJc w:val="left"/>
      <w:pPr>
        <w:ind w:left="1440" w:hanging="360"/>
      </w:pPr>
      <w:rPr>
        <w:rFonts w:ascii="Courier New" w:hAnsi="Courier New" w:hint="default"/>
      </w:rPr>
    </w:lvl>
    <w:lvl w:ilvl="2" w:tplc="79C01868">
      <w:start w:val="1"/>
      <w:numFmt w:val="bullet"/>
      <w:lvlText w:val=""/>
      <w:lvlJc w:val="left"/>
      <w:pPr>
        <w:ind w:left="2160" w:hanging="360"/>
      </w:pPr>
      <w:rPr>
        <w:rFonts w:ascii="Wingdings" w:hAnsi="Wingdings" w:hint="default"/>
      </w:rPr>
    </w:lvl>
    <w:lvl w:ilvl="3" w:tplc="9BD0229A">
      <w:start w:val="1"/>
      <w:numFmt w:val="bullet"/>
      <w:lvlText w:val=""/>
      <w:lvlJc w:val="left"/>
      <w:pPr>
        <w:ind w:left="2880" w:hanging="360"/>
      </w:pPr>
      <w:rPr>
        <w:rFonts w:ascii="Symbol" w:hAnsi="Symbol" w:hint="default"/>
      </w:rPr>
    </w:lvl>
    <w:lvl w:ilvl="4" w:tplc="D03C3CF6">
      <w:start w:val="1"/>
      <w:numFmt w:val="bullet"/>
      <w:lvlText w:val="o"/>
      <w:lvlJc w:val="left"/>
      <w:pPr>
        <w:ind w:left="3600" w:hanging="360"/>
      </w:pPr>
      <w:rPr>
        <w:rFonts w:ascii="Courier New" w:hAnsi="Courier New" w:hint="default"/>
      </w:rPr>
    </w:lvl>
    <w:lvl w:ilvl="5" w:tplc="121AAB54">
      <w:start w:val="1"/>
      <w:numFmt w:val="bullet"/>
      <w:lvlText w:val=""/>
      <w:lvlJc w:val="left"/>
      <w:pPr>
        <w:ind w:left="4320" w:hanging="360"/>
      </w:pPr>
      <w:rPr>
        <w:rFonts w:ascii="Wingdings" w:hAnsi="Wingdings" w:hint="default"/>
      </w:rPr>
    </w:lvl>
    <w:lvl w:ilvl="6" w:tplc="3CB68F56">
      <w:start w:val="1"/>
      <w:numFmt w:val="bullet"/>
      <w:lvlText w:val=""/>
      <w:lvlJc w:val="left"/>
      <w:pPr>
        <w:ind w:left="5040" w:hanging="360"/>
      </w:pPr>
      <w:rPr>
        <w:rFonts w:ascii="Symbol" w:hAnsi="Symbol" w:hint="default"/>
      </w:rPr>
    </w:lvl>
    <w:lvl w:ilvl="7" w:tplc="40A2FC54">
      <w:start w:val="1"/>
      <w:numFmt w:val="bullet"/>
      <w:lvlText w:val="o"/>
      <w:lvlJc w:val="left"/>
      <w:pPr>
        <w:ind w:left="5760" w:hanging="360"/>
      </w:pPr>
      <w:rPr>
        <w:rFonts w:ascii="Courier New" w:hAnsi="Courier New" w:hint="default"/>
      </w:rPr>
    </w:lvl>
    <w:lvl w:ilvl="8" w:tplc="C0389E34">
      <w:start w:val="1"/>
      <w:numFmt w:val="bullet"/>
      <w:lvlText w:val=""/>
      <w:lvlJc w:val="left"/>
      <w:pPr>
        <w:ind w:left="6480" w:hanging="360"/>
      </w:pPr>
      <w:rPr>
        <w:rFonts w:ascii="Wingdings" w:hAnsi="Wingdings" w:hint="default"/>
      </w:rPr>
    </w:lvl>
  </w:abstractNum>
  <w:abstractNum w:abstractNumId="19" w15:restartNumberingAfterBreak="0">
    <w:nsid w:val="319BC5EB"/>
    <w:multiLevelType w:val="hybridMultilevel"/>
    <w:tmpl w:val="A1E8D8A4"/>
    <w:lvl w:ilvl="0" w:tplc="A4F4A4B0">
      <w:start w:val="1"/>
      <w:numFmt w:val="bullet"/>
      <w:lvlText w:val=""/>
      <w:lvlJc w:val="left"/>
      <w:pPr>
        <w:ind w:left="720" w:hanging="360"/>
      </w:pPr>
      <w:rPr>
        <w:rFonts w:ascii="Symbol" w:hAnsi="Symbol" w:hint="default"/>
      </w:rPr>
    </w:lvl>
    <w:lvl w:ilvl="1" w:tplc="6B700B82">
      <w:start w:val="1"/>
      <w:numFmt w:val="bullet"/>
      <w:lvlText w:val="o"/>
      <w:lvlJc w:val="left"/>
      <w:pPr>
        <w:ind w:left="1440" w:hanging="360"/>
      </w:pPr>
      <w:rPr>
        <w:rFonts w:ascii="Courier New" w:hAnsi="Courier New" w:hint="default"/>
      </w:rPr>
    </w:lvl>
    <w:lvl w:ilvl="2" w:tplc="F5902DAA">
      <w:start w:val="1"/>
      <w:numFmt w:val="bullet"/>
      <w:lvlText w:val=""/>
      <w:lvlJc w:val="left"/>
      <w:pPr>
        <w:ind w:left="2160" w:hanging="360"/>
      </w:pPr>
      <w:rPr>
        <w:rFonts w:ascii="Wingdings" w:hAnsi="Wingdings" w:hint="default"/>
      </w:rPr>
    </w:lvl>
    <w:lvl w:ilvl="3" w:tplc="561E5382">
      <w:start w:val="1"/>
      <w:numFmt w:val="bullet"/>
      <w:lvlText w:val=""/>
      <w:lvlJc w:val="left"/>
      <w:pPr>
        <w:ind w:left="2880" w:hanging="360"/>
      </w:pPr>
      <w:rPr>
        <w:rFonts w:ascii="Symbol" w:hAnsi="Symbol" w:hint="default"/>
      </w:rPr>
    </w:lvl>
    <w:lvl w:ilvl="4" w:tplc="2ABAB0F8">
      <w:start w:val="1"/>
      <w:numFmt w:val="bullet"/>
      <w:lvlText w:val="o"/>
      <w:lvlJc w:val="left"/>
      <w:pPr>
        <w:ind w:left="3600" w:hanging="360"/>
      </w:pPr>
      <w:rPr>
        <w:rFonts w:ascii="Courier New" w:hAnsi="Courier New" w:hint="default"/>
      </w:rPr>
    </w:lvl>
    <w:lvl w:ilvl="5" w:tplc="B27E4076">
      <w:start w:val="1"/>
      <w:numFmt w:val="bullet"/>
      <w:lvlText w:val=""/>
      <w:lvlJc w:val="left"/>
      <w:pPr>
        <w:ind w:left="4320" w:hanging="360"/>
      </w:pPr>
      <w:rPr>
        <w:rFonts w:ascii="Wingdings" w:hAnsi="Wingdings" w:hint="default"/>
      </w:rPr>
    </w:lvl>
    <w:lvl w:ilvl="6" w:tplc="61BCF162">
      <w:start w:val="1"/>
      <w:numFmt w:val="bullet"/>
      <w:lvlText w:val=""/>
      <w:lvlJc w:val="left"/>
      <w:pPr>
        <w:ind w:left="5040" w:hanging="360"/>
      </w:pPr>
      <w:rPr>
        <w:rFonts w:ascii="Symbol" w:hAnsi="Symbol" w:hint="default"/>
      </w:rPr>
    </w:lvl>
    <w:lvl w:ilvl="7" w:tplc="D0D2C69C">
      <w:start w:val="1"/>
      <w:numFmt w:val="bullet"/>
      <w:lvlText w:val="o"/>
      <w:lvlJc w:val="left"/>
      <w:pPr>
        <w:ind w:left="5760" w:hanging="360"/>
      </w:pPr>
      <w:rPr>
        <w:rFonts w:ascii="Courier New" w:hAnsi="Courier New" w:hint="default"/>
      </w:rPr>
    </w:lvl>
    <w:lvl w:ilvl="8" w:tplc="F68E2FFE">
      <w:start w:val="1"/>
      <w:numFmt w:val="bullet"/>
      <w:lvlText w:val=""/>
      <w:lvlJc w:val="left"/>
      <w:pPr>
        <w:ind w:left="6480" w:hanging="360"/>
      </w:pPr>
      <w:rPr>
        <w:rFonts w:ascii="Wingdings" w:hAnsi="Wingdings" w:hint="default"/>
      </w:rPr>
    </w:lvl>
  </w:abstractNum>
  <w:abstractNum w:abstractNumId="20" w15:restartNumberingAfterBreak="0">
    <w:nsid w:val="33C7DFD5"/>
    <w:multiLevelType w:val="hybridMultilevel"/>
    <w:tmpl w:val="220A402E"/>
    <w:lvl w:ilvl="0" w:tplc="88E2D6AE">
      <w:start w:val="1"/>
      <w:numFmt w:val="decimal"/>
      <w:lvlText w:val="%1."/>
      <w:lvlJc w:val="left"/>
      <w:pPr>
        <w:ind w:left="720" w:hanging="360"/>
      </w:pPr>
    </w:lvl>
    <w:lvl w:ilvl="1" w:tplc="7B0258D4">
      <w:start w:val="1"/>
      <w:numFmt w:val="lowerLetter"/>
      <w:lvlText w:val="%2."/>
      <w:lvlJc w:val="left"/>
      <w:pPr>
        <w:ind w:left="1440" w:hanging="360"/>
      </w:pPr>
    </w:lvl>
    <w:lvl w:ilvl="2" w:tplc="5A5C0794">
      <w:start w:val="1"/>
      <w:numFmt w:val="lowerRoman"/>
      <w:lvlText w:val="%3."/>
      <w:lvlJc w:val="right"/>
      <w:pPr>
        <w:ind w:left="2160" w:hanging="180"/>
      </w:pPr>
    </w:lvl>
    <w:lvl w:ilvl="3" w:tplc="03E22F2A">
      <w:start w:val="1"/>
      <w:numFmt w:val="decimal"/>
      <w:lvlText w:val="%4."/>
      <w:lvlJc w:val="left"/>
      <w:pPr>
        <w:ind w:left="2880" w:hanging="360"/>
      </w:pPr>
    </w:lvl>
    <w:lvl w:ilvl="4" w:tplc="DEDE88DC">
      <w:start w:val="1"/>
      <w:numFmt w:val="lowerLetter"/>
      <w:lvlText w:val="%5."/>
      <w:lvlJc w:val="left"/>
      <w:pPr>
        <w:ind w:left="3600" w:hanging="360"/>
      </w:pPr>
    </w:lvl>
    <w:lvl w:ilvl="5" w:tplc="C94AD600">
      <w:start w:val="1"/>
      <w:numFmt w:val="lowerRoman"/>
      <w:lvlText w:val="%6."/>
      <w:lvlJc w:val="right"/>
      <w:pPr>
        <w:ind w:left="4320" w:hanging="180"/>
      </w:pPr>
    </w:lvl>
    <w:lvl w:ilvl="6" w:tplc="73969E0A">
      <w:start w:val="1"/>
      <w:numFmt w:val="decimal"/>
      <w:lvlText w:val="%7."/>
      <w:lvlJc w:val="left"/>
      <w:pPr>
        <w:ind w:left="5040" w:hanging="360"/>
      </w:pPr>
    </w:lvl>
    <w:lvl w:ilvl="7" w:tplc="51F2354A">
      <w:start w:val="1"/>
      <w:numFmt w:val="lowerLetter"/>
      <w:lvlText w:val="%8."/>
      <w:lvlJc w:val="left"/>
      <w:pPr>
        <w:ind w:left="5760" w:hanging="360"/>
      </w:pPr>
    </w:lvl>
    <w:lvl w:ilvl="8" w:tplc="DE305EF8">
      <w:start w:val="1"/>
      <w:numFmt w:val="lowerRoman"/>
      <w:lvlText w:val="%9."/>
      <w:lvlJc w:val="right"/>
      <w:pPr>
        <w:ind w:left="6480" w:hanging="180"/>
      </w:pPr>
    </w:lvl>
  </w:abstractNum>
  <w:abstractNum w:abstractNumId="21" w15:restartNumberingAfterBreak="0">
    <w:nsid w:val="34E4B0A6"/>
    <w:multiLevelType w:val="hybridMultilevel"/>
    <w:tmpl w:val="5FBE704E"/>
    <w:lvl w:ilvl="0" w:tplc="C70A3FDA">
      <w:start w:val="1"/>
      <w:numFmt w:val="bullet"/>
      <w:lvlText w:val=""/>
      <w:lvlJc w:val="left"/>
      <w:pPr>
        <w:ind w:left="720" w:hanging="360"/>
      </w:pPr>
      <w:rPr>
        <w:rFonts w:ascii="Symbol" w:hAnsi="Symbol" w:hint="default"/>
      </w:rPr>
    </w:lvl>
    <w:lvl w:ilvl="1" w:tplc="096CF668">
      <w:start w:val="1"/>
      <w:numFmt w:val="bullet"/>
      <w:lvlText w:val="o"/>
      <w:lvlJc w:val="left"/>
      <w:pPr>
        <w:ind w:left="1440" w:hanging="360"/>
      </w:pPr>
      <w:rPr>
        <w:rFonts w:ascii="Courier New" w:hAnsi="Courier New" w:hint="default"/>
      </w:rPr>
    </w:lvl>
    <w:lvl w:ilvl="2" w:tplc="83A48CF6">
      <w:start w:val="1"/>
      <w:numFmt w:val="bullet"/>
      <w:lvlText w:val=""/>
      <w:lvlJc w:val="left"/>
      <w:pPr>
        <w:ind w:left="2160" w:hanging="360"/>
      </w:pPr>
      <w:rPr>
        <w:rFonts w:ascii="Wingdings" w:hAnsi="Wingdings" w:hint="default"/>
      </w:rPr>
    </w:lvl>
    <w:lvl w:ilvl="3" w:tplc="51D264F4">
      <w:start w:val="1"/>
      <w:numFmt w:val="bullet"/>
      <w:lvlText w:val=""/>
      <w:lvlJc w:val="left"/>
      <w:pPr>
        <w:ind w:left="2880" w:hanging="360"/>
      </w:pPr>
      <w:rPr>
        <w:rFonts w:ascii="Symbol" w:hAnsi="Symbol" w:hint="default"/>
      </w:rPr>
    </w:lvl>
    <w:lvl w:ilvl="4" w:tplc="433E22CC">
      <w:start w:val="1"/>
      <w:numFmt w:val="bullet"/>
      <w:lvlText w:val="o"/>
      <w:lvlJc w:val="left"/>
      <w:pPr>
        <w:ind w:left="3600" w:hanging="360"/>
      </w:pPr>
      <w:rPr>
        <w:rFonts w:ascii="Courier New" w:hAnsi="Courier New" w:hint="default"/>
      </w:rPr>
    </w:lvl>
    <w:lvl w:ilvl="5" w:tplc="34669712">
      <w:start w:val="1"/>
      <w:numFmt w:val="bullet"/>
      <w:lvlText w:val=""/>
      <w:lvlJc w:val="left"/>
      <w:pPr>
        <w:ind w:left="4320" w:hanging="360"/>
      </w:pPr>
      <w:rPr>
        <w:rFonts w:ascii="Wingdings" w:hAnsi="Wingdings" w:hint="default"/>
      </w:rPr>
    </w:lvl>
    <w:lvl w:ilvl="6" w:tplc="0CBE2FE8">
      <w:start w:val="1"/>
      <w:numFmt w:val="bullet"/>
      <w:lvlText w:val=""/>
      <w:lvlJc w:val="left"/>
      <w:pPr>
        <w:ind w:left="5040" w:hanging="360"/>
      </w:pPr>
      <w:rPr>
        <w:rFonts w:ascii="Symbol" w:hAnsi="Symbol" w:hint="default"/>
      </w:rPr>
    </w:lvl>
    <w:lvl w:ilvl="7" w:tplc="5BCE3FC4">
      <w:start w:val="1"/>
      <w:numFmt w:val="bullet"/>
      <w:lvlText w:val="o"/>
      <w:lvlJc w:val="left"/>
      <w:pPr>
        <w:ind w:left="5760" w:hanging="360"/>
      </w:pPr>
      <w:rPr>
        <w:rFonts w:ascii="Courier New" w:hAnsi="Courier New" w:hint="default"/>
      </w:rPr>
    </w:lvl>
    <w:lvl w:ilvl="8" w:tplc="A418A684">
      <w:start w:val="1"/>
      <w:numFmt w:val="bullet"/>
      <w:lvlText w:val=""/>
      <w:lvlJc w:val="left"/>
      <w:pPr>
        <w:ind w:left="6480" w:hanging="360"/>
      </w:pPr>
      <w:rPr>
        <w:rFonts w:ascii="Wingdings" w:hAnsi="Wingdings" w:hint="default"/>
      </w:rPr>
    </w:lvl>
  </w:abstractNum>
  <w:abstractNum w:abstractNumId="22" w15:restartNumberingAfterBreak="0">
    <w:nsid w:val="35D22CE3"/>
    <w:multiLevelType w:val="hybridMultilevel"/>
    <w:tmpl w:val="8148265E"/>
    <w:lvl w:ilvl="0" w:tplc="49E41046">
      <w:start w:val="1"/>
      <w:numFmt w:val="bullet"/>
      <w:lvlText w:val=""/>
      <w:lvlJc w:val="left"/>
      <w:pPr>
        <w:ind w:left="720" w:hanging="360"/>
      </w:pPr>
      <w:rPr>
        <w:rFonts w:ascii="Symbol" w:hAnsi="Symbol" w:hint="default"/>
      </w:rPr>
    </w:lvl>
    <w:lvl w:ilvl="1" w:tplc="AD0414B8">
      <w:start w:val="1"/>
      <w:numFmt w:val="bullet"/>
      <w:lvlText w:val="o"/>
      <w:lvlJc w:val="left"/>
      <w:pPr>
        <w:ind w:left="1440" w:hanging="360"/>
      </w:pPr>
      <w:rPr>
        <w:rFonts w:ascii="Courier New" w:hAnsi="Courier New" w:hint="default"/>
      </w:rPr>
    </w:lvl>
    <w:lvl w:ilvl="2" w:tplc="51908720">
      <w:start w:val="1"/>
      <w:numFmt w:val="bullet"/>
      <w:lvlText w:val=""/>
      <w:lvlJc w:val="left"/>
      <w:pPr>
        <w:ind w:left="2160" w:hanging="360"/>
      </w:pPr>
      <w:rPr>
        <w:rFonts w:ascii="Wingdings" w:hAnsi="Wingdings" w:hint="default"/>
      </w:rPr>
    </w:lvl>
    <w:lvl w:ilvl="3" w:tplc="51FCA7D2">
      <w:start w:val="1"/>
      <w:numFmt w:val="bullet"/>
      <w:lvlText w:val=""/>
      <w:lvlJc w:val="left"/>
      <w:pPr>
        <w:ind w:left="2880" w:hanging="360"/>
      </w:pPr>
      <w:rPr>
        <w:rFonts w:ascii="Symbol" w:hAnsi="Symbol" w:hint="default"/>
      </w:rPr>
    </w:lvl>
    <w:lvl w:ilvl="4" w:tplc="C87CF84C">
      <w:start w:val="1"/>
      <w:numFmt w:val="bullet"/>
      <w:lvlText w:val="o"/>
      <w:lvlJc w:val="left"/>
      <w:pPr>
        <w:ind w:left="3600" w:hanging="360"/>
      </w:pPr>
      <w:rPr>
        <w:rFonts w:ascii="Courier New" w:hAnsi="Courier New" w:hint="default"/>
      </w:rPr>
    </w:lvl>
    <w:lvl w:ilvl="5" w:tplc="486490E6">
      <w:start w:val="1"/>
      <w:numFmt w:val="bullet"/>
      <w:lvlText w:val=""/>
      <w:lvlJc w:val="left"/>
      <w:pPr>
        <w:ind w:left="4320" w:hanging="360"/>
      </w:pPr>
      <w:rPr>
        <w:rFonts w:ascii="Wingdings" w:hAnsi="Wingdings" w:hint="default"/>
      </w:rPr>
    </w:lvl>
    <w:lvl w:ilvl="6" w:tplc="401A9374">
      <w:start w:val="1"/>
      <w:numFmt w:val="bullet"/>
      <w:lvlText w:val=""/>
      <w:lvlJc w:val="left"/>
      <w:pPr>
        <w:ind w:left="5040" w:hanging="360"/>
      </w:pPr>
      <w:rPr>
        <w:rFonts w:ascii="Symbol" w:hAnsi="Symbol" w:hint="default"/>
      </w:rPr>
    </w:lvl>
    <w:lvl w:ilvl="7" w:tplc="3058EBFC">
      <w:start w:val="1"/>
      <w:numFmt w:val="bullet"/>
      <w:lvlText w:val="o"/>
      <w:lvlJc w:val="left"/>
      <w:pPr>
        <w:ind w:left="5760" w:hanging="360"/>
      </w:pPr>
      <w:rPr>
        <w:rFonts w:ascii="Courier New" w:hAnsi="Courier New" w:hint="default"/>
      </w:rPr>
    </w:lvl>
    <w:lvl w:ilvl="8" w:tplc="E7A8D2C2">
      <w:start w:val="1"/>
      <w:numFmt w:val="bullet"/>
      <w:lvlText w:val=""/>
      <w:lvlJc w:val="left"/>
      <w:pPr>
        <w:ind w:left="6480" w:hanging="360"/>
      </w:pPr>
      <w:rPr>
        <w:rFonts w:ascii="Wingdings" w:hAnsi="Wingdings" w:hint="default"/>
      </w:rPr>
    </w:lvl>
  </w:abstractNum>
  <w:abstractNum w:abstractNumId="23" w15:restartNumberingAfterBreak="0">
    <w:nsid w:val="387F6E47"/>
    <w:multiLevelType w:val="hybridMultilevel"/>
    <w:tmpl w:val="41523F1E"/>
    <w:lvl w:ilvl="0" w:tplc="F29269D8">
      <w:start w:val="1"/>
      <w:numFmt w:val="bullet"/>
      <w:lvlText w:val=""/>
      <w:lvlJc w:val="left"/>
      <w:pPr>
        <w:ind w:left="720" w:hanging="360"/>
      </w:pPr>
      <w:rPr>
        <w:rFonts w:ascii="Symbol" w:hAnsi="Symbol" w:hint="default"/>
      </w:rPr>
    </w:lvl>
    <w:lvl w:ilvl="1" w:tplc="1CD2115C">
      <w:start w:val="1"/>
      <w:numFmt w:val="bullet"/>
      <w:lvlText w:val="o"/>
      <w:lvlJc w:val="left"/>
      <w:pPr>
        <w:ind w:left="1440" w:hanging="360"/>
      </w:pPr>
      <w:rPr>
        <w:rFonts w:ascii="Courier New" w:hAnsi="Courier New" w:hint="default"/>
      </w:rPr>
    </w:lvl>
    <w:lvl w:ilvl="2" w:tplc="45FAE90C">
      <w:start w:val="1"/>
      <w:numFmt w:val="bullet"/>
      <w:lvlText w:val=""/>
      <w:lvlJc w:val="left"/>
      <w:pPr>
        <w:ind w:left="2160" w:hanging="360"/>
      </w:pPr>
      <w:rPr>
        <w:rFonts w:ascii="Wingdings" w:hAnsi="Wingdings" w:hint="default"/>
      </w:rPr>
    </w:lvl>
    <w:lvl w:ilvl="3" w:tplc="FBD6F13E">
      <w:start w:val="1"/>
      <w:numFmt w:val="bullet"/>
      <w:lvlText w:val=""/>
      <w:lvlJc w:val="left"/>
      <w:pPr>
        <w:ind w:left="2880" w:hanging="360"/>
      </w:pPr>
      <w:rPr>
        <w:rFonts w:ascii="Symbol" w:hAnsi="Symbol" w:hint="default"/>
      </w:rPr>
    </w:lvl>
    <w:lvl w:ilvl="4" w:tplc="89282CB2">
      <w:start w:val="1"/>
      <w:numFmt w:val="bullet"/>
      <w:lvlText w:val="o"/>
      <w:lvlJc w:val="left"/>
      <w:pPr>
        <w:ind w:left="3600" w:hanging="360"/>
      </w:pPr>
      <w:rPr>
        <w:rFonts w:ascii="Courier New" w:hAnsi="Courier New" w:hint="default"/>
      </w:rPr>
    </w:lvl>
    <w:lvl w:ilvl="5" w:tplc="0728ED90">
      <w:start w:val="1"/>
      <w:numFmt w:val="bullet"/>
      <w:lvlText w:val=""/>
      <w:lvlJc w:val="left"/>
      <w:pPr>
        <w:ind w:left="4320" w:hanging="360"/>
      </w:pPr>
      <w:rPr>
        <w:rFonts w:ascii="Wingdings" w:hAnsi="Wingdings" w:hint="default"/>
      </w:rPr>
    </w:lvl>
    <w:lvl w:ilvl="6" w:tplc="6E2C199E">
      <w:start w:val="1"/>
      <w:numFmt w:val="bullet"/>
      <w:lvlText w:val=""/>
      <w:lvlJc w:val="left"/>
      <w:pPr>
        <w:ind w:left="5040" w:hanging="360"/>
      </w:pPr>
      <w:rPr>
        <w:rFonts w:ascii="Symbol" w:hAnsi="Symbol" w:hint="default"/>
      </w:rPr>
    </w:lvl>
    <w:lvl w:ilvl="7" w:tplc="2B34DB7A">
      <w:start w:val="1"/>
      <w:numFmt w:val="bullet"/>
      <w:lvlText w:val="o"/>
      <w:lvlJc w:val="left"/>
      <w:pPr>
        <w:ind w:left="5760" w:hanging="360"/>
      </w:pPr>
      <w:rPr>
        <w:rFonts w:ascii="Courier New" w:hAnsi="Courier New" w:hint="default"/>
      </w:rPr>
    </w:lvl>
    <w:lvl w:ilvl="8" w:tplc="8F123914">
      <w:start w:val="1"/>
      <w:numFmt w:val="bullet"/>
      <w:lvlText w:val=""/>
      <w:lvlJc w:val="left"/>
      <w:pPr>
        <w:ind w:left="6480" w:hanging="360"/>
      </w:pPr>
      <w:rPr>
        <w:rFonts w:ascii="Wingdings" w:hAnsi="Wingdings" w:hint="default"/>
      </w:rPr>
    </w:lvl>
  </w:abstractNum>
  <w:abstractNum w:abstractNumId="24" w15:restartNumberingAfterBreak="0">
    <w:nsid w:val="3B5114F2"/>
    <w:multiLevelType w:val="hybridMultilevel"/>
    <w:tmpl w:val="E1A03920"/>
    <w:lvl w:ilvl="0" w:tplc="D1E6E418">
      <w:start w:val="1"/>
      <w:numFmt w:val="bullet"/>
      <w:lvlText w:val=""/>
      <w:lvlJc w:val="left"/>
      <w:pPr>
        <w:ind w:left="720" w:hanging="360"/>
      </w:pPr>
      <w:rPr>
        <w:rFonts w:ascii="Wingdings" w:hAnsi="Wingdings" w:hint="default"/>
      </w:rPr>
    </w:lvl>
    <w:lvl w:ilvl="1" w:tplc="11FC6A3E">
      <w:start w:val="1"/>
      <w:numFmt w:val="bullet"/>
      <w:lvlText w:val="o"/>
      <w:lvlJc w:val="left"/>
      <w:pPr>
        <w:ind w:left="1440" w:hanging="360"/>
      </w:pPr>
      <w:rPr>
        <w:rFonts w:ascii="Courier New" w:hAnsi="Courier New" w:hint="default"/>
      </w:rPr>
    </w:lvl>
    <w:lvl w:ilvl="2" w:tplc="5B3EE0C6">
      <w:start w:val="1"/>
      <w:numFmt w:val="bullet"/>
      <w:lvlText w:val=""/>
      <w:lvlJc w:val="left"/>
      <w:pPr>
        <w:ind w:left="2160" w:hanging="360"/>
      </w:pPr>
      <w:rPr>
        <w:rFonts w:ascii="Wingdings" w:hAnsi="Wingdings" w:hint="default"/>
      </w:rPr>
    </w:lvl>
    <w:lvl w:ilvl="3" w:tplc="9DE4C0D8">
      <w:start w:val="1"/>
      <w:numFmt w:val="bullet"/>
      <w:lvlText w:val=""/>
      <w:lvlJc w:val="left"/>
      <w:pPr>
        <w:ind w:left="2880" w:hanging="360"/>
      </w:pPr>
      <w:rPr>
        <w:rFonts w:ascii="Symbol" w:hAnsi="Symbol" w:hint="default"/>
      </w:rPr>
    </w:lvl>
    <w:lvl w:ilvl="4" w:tplc="C9F67A36">
      <w:start w:val="1"/>
      <w:numFmt w:val="bullet"/>
      <w:lvlText w:val="o"/>
      <w:lvlJc w:val="left"/>
      <w:pPr>
        <w:ind w:left="3600" w:hanging="360"/>
      </w:pPr>
      <w:rPr>
        <w:rFonts w:ascii="Courier New" w:hAnsi="Courier New" w:hint="default"/>
      </w:rPr>
    </w:lvl>
    <w:lvl w:ilvl="5" w:tplc="FE56C39A">
      <w:start w:val="1"/>
      <w:numFmt w:val="bullet"/>
      <w:lvlText w:val=""/>
      <w:lvlJc w:val="left"/>
      <w:pPr>
        <w:ind w:left="4320" w:hanging="360"/>
      </w:pPr>
      <w:rPr>
        <w:rFonts w:ascii="Wingdings" w:hAnsi="Wingdings" w:hint="default"/>
      </w:rPr>
    </w:lvl>
    <w:lvl w:ilvl="6" w:tplc="7D5835CA">
      <w:start w:val="1"/>
      <w:numFmt w:val="bullet"/>
      <w:lvlText w:val=""/>
      <w:lvlJc w:val="left"/>
      <w:pPr>
        <w:ind w:left="5040" w:hanging="360"/>
      </w:pPr>
      <w:rPr>
        <w:rFonts w:ascii="Symbol" w:hAnsi="Symbol" w:hint="default"/>
      </w:rPr>
    </w:lvl>
    <w:lvl w:ilvl="7" w:tplc="DAAA3BCE">
      <w:start w:val="1"/>
      <w:numFmt w:val="bullet"/>
      <w:lvlText w:val="o"/>
      <w:lvlJc w:val="left"/>
      <w:pPr>
        <w:ind w:left="5760" w:hanging="360"/>
      </w:pPr>
      <w:rPr>
        <w:rFonts w:ascii="Courier New" w:hAnsi="Courier New" w:hint="default"/>
      </w:rPr>
    </w:lvl>
    <w:lvl w:ilvl="8" w:tplc="C2CEEA30">
      <w:start w:val="1"/>
      <w:numFmt w:val="bullet"/>
      <w:lvlText w:val=""/>
      <w:lvlJc w:val="left"/>
      <w:pPr>
        <w:ind w:left="6480" w:hanging="360"/>
      </w:pPr>
      <w:rPr>
        <w:rFonts w:ascii="Wingdings" w:hAnsi="Wingdings" w:hint="default"/>
      </w:rPr>
    </w:lvl>
  </w:abstractNum>
  <w:abstractNum w:abstractNumId="25" w15:restartNumberingAfterBreak="0">
    <w:nsid w:val="3E8CD731"/>
    <w:multiLevelType w:val="hybridMultilevel"/>
    <w:tmpl w:val="C2109576"/>
    <w:lvl w:ilvl="0" w:tplc="759071FE">
      <w:start w:val="1"/>
      <w:numFmt w:val="bullet"/>
      <w:lvlText w:val=""/>
      <w:lvlJc w:val="left"/>
      <w:pPr>
        <w:ind w:left="720" w:hanging="360"/>
      </w:pPr>
      <w:rPr>
        <w:rFonts w:ascii="Symbol" w:hAnsi="Symbol" w:hint="default"/>
      </w:rPr>
    </w:lvl>
    <w:lvl w:ilvl="1" w:tplc="B37C30F6">
      <w:start w:val="1"/>
      <w:numFmt w:val="bullet"/>
      <w:lvlText w:val="o"/>
      <w:lvlJc w:val="left"/>
      <w:pPr>
        <w:ind w:left="1440" w:hanging="360"/>
      </w:pPr>
      <w:rPr>
        <w:rFonts w:ascii="Courier New" w:hAnsi="Courier New" w:hint="default"/>
      </w:rPr>
    </w:lvl>
    <w:lvl w:ilvl="2" w:tplc="B6241C6E">
      <w:start w:val="1"/>
      <w:numFmt w:val="bullet"/>
      <w:lvlText w:val=""/>
      <w:lvlJc w:val="left"/>
      <w:pPr>
        <w:ind w:left="2160" w:hanging="360"/>
      </w:pPr>
      <w:rPr>
        <w:rFonts w:ascii="Wingdings" w:hAnsi="Wingdings" w:hint="default"/>
      </w:rPr>
    </w:lvl>
    <w:lvl w:ilvl="3" w:tplc="13BA2B8E">
      <w:start w:val="1"/>
      <w:numFmt w:val="bullet"/>
      <w:lvlText w:val=""/>
      <w:lvlJc w:val="left"/>
      <w:pPr>
        <w:ind w:left="2880" w:hanging="360"/>
      </w:pPr>
      <w:rPr>
        <w:rFonts w:ascii="Symbol" w:hAnsi="Symbol" w:hint="default"/>
      </w:rPr>
    </w:lvl>
    <w:lvl w:ilvl="4" w:tplc="48846D52">
      <w:start w:val="1"/>
      <w:numFmt w:val="bullet"/>
      <w:lvlText w:val="o"/>
      <w:lvlJc w:val="left"/>
      <w:pPr>
        <w:ind w:left="3600" w:hanging="360"/>
      </w:pPr>
      <w:rPr>
        <w:rFonts w:ascii="Courier New" w:hAnsi="Courier New" w:hint="default"/>
      </w:rPr>
    </w:lvl>
    <w:lvl w:ilvl="5" w:tplc="565679F6">
      <w:start w:val="1"/>
      <w:numFmt w:val="bullet"/>
      <w:lvlText w:val=""/>
      <w:lvlJc w:val="left"/>
      <w:pPr>
        <w:ind w:left="4320" w:hanging="360"/>
      </w:pPr>
      <w:rPr>
        <w:rFonts w:ascii="Wingdings" w:hAnsi="Wingdings" w:hint="default"/>
      </w:rPr>
    </w:lvl>
    <w:lvl w:ilvl="6" w:tplc="68D07B00">
      <w:start w:val="1"/>
      <w:numFmt w:val="bullet"/>
      <w:lvlText w:val=""/>
      <w:lvlJc w:val="left"/>
      <w:pPr>
        <w:ind w:left="5040" w:hanging="360"/>
      </w:pPr>
      <w:rPr>
        <w:rFonts w:ascii="Symbol" w:hAnsi="Symbol" w:hint="default"/>
      </w:rPr>
    </w:lvl>
    <w:lvl w:ilvl="7" w:tplc="2CBEF13C">
      <w:start w:val="1"/>
      <w:numFmt w:val="bullet"/>
      <w:lvlText w:val="o"/>
      <w:lvlJc w:val="left"/>
      <w:pPr>
        <w:ind w:left="5760" w:hanging="360"/>
      </w:pPr>
      <w:rPr>
        <w:rFonts w:ascii="Courier New" w:hAnsi="Courier New" w:hint="default"/>
      </w:rPr>
    </w:lvl>
    <w:lvl w:ilvl="8" w:tplc="368C12CC">
      <w:start w:val="1"/>
      <w:numFmt w:val="bullet"/>
      <w:lvlText w:val=""/>
      <w:lvlJc w:val="left"/>
      <w:pPr>
        <w:ind w:left="6480" w:hanging="360"/>
      </w:pPr>
      <w:rPr>
        <w:rFonts w:ascii="Wingdings" w:hAnsi="Wingdings" w:hint="default"/>
      </w:rPr>
    </w:lvl>
  </w:abstractNum>
  <w:abstractNum w:abstractNumId="26" w15:restartNumberingAfterBreak="0">
    <w:nsid w:val="40319F13"/>
    <w:multiLevelType w:val="hybridMultilevel"/>
    <w:tmpl w:val="B3B24BF4"/>
    <w:lvl w:ilvl="0" w:tplc="1F14BA3E">
      <w:start w:val="1"/>
      <w:numFmt w:val="bullet"/>
      <w:lvlText w:val=""/>
      <w:lvlJc w:val="left"/>
      <w:pPr>
        <w:ind w:left="720" w:hanging="360"/>
      </w:pPr>
      <w:rPr>
        <w:rFonts w:ascii="Symbol" w:hAnsi="Symbol" w:hint="default"/>
      </w:rPr>
    </w:lvl>
    <w:lvl w:ilvl="1" w:tplc="5DA888C2">
      <w:start w:val="1"/>
      <w:numFmt w:val="bullet"/>
      <w:lvlText w:val="o"/>
      <w:lvlJc w:val="left"/>
      <w:pPr>
        <w:ind w:left="1440" w:hanging="360"/>
      </w:pPr>
      <w:rPr>
        <w:rFonts w:ascii="Courier New" w:hAnsi="Courier New" w:hint="default"/>
      </w:rPr>
    </w:lvl>
    <w:lvl w:ilvl="2" w:tplc="02AC0294">
      <w:start w:val="1"/>
      <w:numFmt w:val="bullet"/>
      <w:lvlText w:val=""/>
      <w:lvlJc w:val="left"/>
      <w:pPr>
        <w:ind w:left="2160" w:hanging="360"/>
      </w:pPr>
      <w:rPr>
        <w:rFonts w:ascii="Wingdings" w:hAnsi="Wingdings" w:hint="default"/>
      </w:rPr>
    </w:lvl>
    <w:lvl w:ilvl="3" w:tplc="627EE69E">
      <w:start w:val="1"/>
      <w:numFmt w:val="bullet"/>
      <w:lvlText w:val=""/>
      <w:lvlJc w:val="left"/>
      <w:pPr>
        <w:ind w:left="2880" w:hanging="360"/>
      </w:pPr>
      <w:rPr>
        <w:rFonts w:ascii="Symbol" w:hAnsi="Symbol" w:hint="default"/>
      </w:rPr>
    </w:lvl>
    <w:lvl w:ilvl="4" w:tplc="FDC2AD28">
      <w:start w:val="1"/>
      <w:numFmt w:val="bullet"/>
      <w:lvlText w:val="o"/>
      <w:lvlJc w:val="left"/>
      <w:pPr>
        <w:ind w:left="3600" w:hanging="360"/>
      </w:pPr>
      <w:rPr>
        <w:rFonts w:ascii="Courier New" w:hAnsi="Courier New" w:hint="default"/>
      </w:rPr>
    </w:lvl>
    <w:lvl w:ilvl="5" w:tplc="4560D556">
      <w:start w:val="1"/>
      <w:numFmt w:val="bullet"/>
      <w:lvlText w:val=""/>
      <w:lvlJc w:val="left"/>
      <w:pPr>
        <w:ind w:left="4320" w:hanging="360"/>
      </w:pPr>
      <w:rPr>
        <w:rFonts w:ascii="Wingdings" w:hAnsi="Wingdings" w:hint="default"/>
      </w:rPr>
    </w:lvl>
    <w:lvl w:ilvl="6" w:tplc="D364497C">
      <w:start w:val="1"/>
      <w:numFmt w:val="bullet"/>
      <w:lvlText w:val=""/>
      <w:lvlJc w:val="left"/>
      <w:pPr>
        <w:ind w:left="5040" w:hanging="360"/>
      </w:pPr>
      <w:rPr>
        <w:rFonts w:ascii="Symbol" w:hAnsi="Symbol" w:hint="default"/>
      </w:rPr>
    </w:lvl>
    <w:lvl w:ilvl="7" w:tplc="727A2318">
      <w:start w:val="1"/>
      <w:numFmt w:val="bullet"/>
      <w:lvlText w:val="o"/>
      <w:lvlJc w:val="left"/>
      <w:pPr>
        <w:ind w:left="5760" w:hanging="360"/>
      </w:pPr>
      <w:rPr>
        <w:rFonts w:ascii="Courier New" w:hAnsi="Courier New" w:hint="default"/>
      </w:rPr>
    </w:lvl>
    <w:lvl w:ilvl="8" w:tplc="9A7E80A0">
      <w:start w:val="1"/>
      <w:numFmt w:val="bullet"/>
      <w:lvlText w:val=""/>
      <w:lvlJc w:val="left"/>
      <w:pPr>
        <w:ind w:left="6480" w:hanging="360"/>
      </w:pPr>
      <w:rPr>
        <w:rFonts w:ascii="Wingdings" w:hAnsi="Wingdings" w:hint="default"/>
      </w:rPr>
    </w:lvl>
  </w:abstractNum>
  <w:abstractNum w:abstractNumId="27" w15:restartNumberingAfterBreak="0">
    <w:nsid w:val="420F832C"/>
    <w:multiLevelType w:val="hybridMultilevel"/>
    <w:tmpl w:val="1CA08C76"/>
    <w:lvl w:ilvl="0" w:tplc="FC84FB72">
      <w:start w:val="1"/>
      <w:numFmt w:val="bullet"/>
      <w:lvlText w:val=""/>
      <w:lvlJc w:val="left"/>
      <w:pPr>
        <w:ind w:left="720" w:hanging="360"/>
      </w:pPr>
      <w:rPr>
        <w:rFonts w:ascii="Symbol" w:hAnsi="Symbol" w:hint="default"/>
      </w:rPr>
    </w:lvl>
    <w:lvl w:ilvl="1" w:tplc="F924A35C">
      <w:start w:val="1"/>
      <w:numFmt w:val="bullet"/>
      <w:lvlText w:val="o"/>
      <w:lvlJc w:val="left"/>
      <w:pPr>
        <w:ind w:left="1440" w:hanging="360"/>
      </w:pPr>
      <w:rPr>
        <w:rFonts w:ascii="Courier New" w:hAnsi="Courier New" w:hint="default"/>
      </w:rPr>
    </w:lvl>
    <w:lvl w:ilvl="2" w:tplc="8C74B99C">
      <w:start w:val="1"/>
      <w:numFmt w:val="bullet"/>
      <w:lvlText w:val=""/>
      <w:lvlJc w:val="left"/>
      <w:pPr>
        <w:ind w:left="2160" w:hanging="360"/>
      </w:pPr>
      <w:rPr>
        <w:rFonts w:ascii="Wingdings" w:hAnsi="Wingdings" w:hint="default"/>
      </w:rPr>
    </w:lvl>
    <w:lvl w:ilvl="3" w:tplc="44F86C58">
      <w:start w:val="1"/>
      <w:numFmt w:val="bullet"/>
      <w:lvlText w:val=""/>
      <w:lvlJc w:val="left"/>
      <w:pPr>
        <w:ind w:left="2880" w:hanging="360"/>
      </w:pPr>
      <w:rPr>
        <w:rFonts w:ascii="Symbol" w:hAnsi="Symbol" w:hint="default"/>
      </w:rPr>
    </w:lvl>
    <w:lvl w:ilvl="4" w:tplc="DCB802B0">
      <w:start w:val="1"/>
      <w:numFmt w:val="bullet"/>
      <w:lvlText w:val="o"/>
      <w:lvlJc w:val="left"/>
      <w:pPr>
        <w:ind w:left="3600" w:hanging="360"/>
      </w:pPr>
      <w:rPr>
        <w:rFonts w:ascii="Courier New" w:hAnsi="Courier New" w:hint="default"/>
      </w:rPr>
    </w:lvl>
    <w:lvl w:ilvl="5" w:tplc="553094AE">
      <w:start w:val="1"/>
      <w:numFmt w:val="bullet"/>
      <w:lvlText w:val=""/>
      <w:lvlJc w:val="left"/>
      <w:pPr>
        <w:ind w:left="4320" w:hanging="360"/>
      </w:pPr>
      <w:rPr>
        <w:rFonts w:ascii="Wingdings" w:hAnsi="Wingdings" w:hint="default"/>
      </w:rPr>
    </w:lvl>
    <w:lvl w:ilvl="6" w:tplc="7E02A4AC">
      <w:start w:val="1"/>
      <w:numFmt w:val="bullet"/>
      <w:lvlText w:val=""/>
      <w:lvlJc w:val="left"/>
      <w:pPr>
        <w:ind w:left="5040" w:hanging="360"/>
      </w:pPr>
      <w:rPr>
        <w:rFonts w:ascii="Symbol" w:hAnsi="Symbol" w:hint="default"/>
      </w:rPr>
    </w:lvl>
    <w:lvl w:ilvl="7" w:tplc="E708D9A8">
      <w:start w:val="1"/>
      <w:numFmt w:val="bullet"/>
      <w:lvlText w:val="o"/>
      <w:lvlJc w:val="left"/>
      <w:pPr>
        <w:ind w:left="5760" w:hanging="360"/>
      </w:pPr>
      <w:rPr>
        <w:rFonts w:ascii="Courier New" w:hAnsi="Courier New" w:hint="default"/>
      </w:rPr>
    </w:lvl>
    <w:lvl w:ilvl="8" w:tplc="A8C2A530">
      <w:start w:val="1"/>
      <w:numFmt w:val="bullet"/>
      <w:lvlText w:val=""/>
      <w:lvlJc w:val="left"/>
      <w:pPr>
        <w:ind w:left="6480" w:hanging="360"/>
      </w:pPr>
      <w:rPr>
        <w:rFonts w:ascii="Wingdings" w:hAnsi="Wingdings" w:hint="default"/>
      </w:rPr>
    </w:lvl>
  </w:abstractNum>
  <w:abstractNum w:abstractNumId="28" w15:restartNumberingAfterBreak="0">
    <w:nsid w:val="426DD8EF"/>
    <w:multiLevelType w:val="hybridMultilevel"/>
    <w:tmpl w:val="9C167C8E"/>
    <w:lvl w:ilvl="0" w:tplc="EE188C68">
      <w:start w:val="1"/>
      <w:numFmt w:val="bullet"/>
      <w:lvlText w:val="·"/>
      <w:lvlJc w:val="left"/>
      <w:pPr>
        <w:ind w:left="720" w:hanging="360"/>
      </w:pPr>
      <w:rPr>
        <w:rFonts w:ascii="Symbol" w:hAnsi="Symbol" w:hint="default"/>
      </w:rPr>
    </w:lvl>
    <w:lvl w:ilvl="1" w:tplc="EBD27054">
      <w:start w:val="1"/>
      <w:numFmt w:val="bullet"/>
      <w:lvlText w:val="o"/>
      <w:lvlJc w:val="left"/>
      <w:pPr>
        <w:ind w:left="1440" w:hanging="360"/>
      </w:pPr>
      <w:rPr>
        <w:rFonts w:ascii="Courier New" w:hAnsi="Courier New" w:hint="default"/>
      </w:rPr>
    </w:lvl>
    <w:lvl w:ilvl="2" w:tplc="D37254BE">
      <w:start w:val="1"/>
      <w:numFmt w:val="bullet"/>
      <w:lvlText w:val=""/>
      <w:lvlJc w:val="left"/>
      <w:pPr>
        <w:ind w:left="2160" w:hanging="360"/>
      </w:pPr>
      <w:rPr>
        <w:rFonts w:ascii="Wingdings" w:hAnsi="Wingdings" w:hint="default"/>
      </w:rPr>
    </w:lvl>
    <w:lvl w:ilvl="3" w:tplc="8E828054">
      <w:start w:val="1"/>
      <w:numFmt w:val="bullet"/>
      <w:lvlText w:val=""/>
      <w:lvlJc w:val="left"/>
      <w:pPr>
        <w:ind w:left="2880" w:hanging="360"/>
      </w:pPr>
      <w:rPr>
        <w:rFonts w:ascii="Symbol" w:hAnsi="Symbol" w:hint="default"/>
      </w:rPr>
    </w:lvl>
    <w:lvl w:ilvl="4" w:tplc="7BACD71E">
      <w:start w:val="1"/>
      <w:numFmt w:val="bullet"/>
      <w:lvlText w:val="o"/>
      <w:lvlJc w:val="left"/>
      <w:pPr>
        <w:ind w:left="3600" w:hanging="360"/>
      </w:pPr>
      <w:rPr>
        <w:rFonts w:ascii="Courier New" w:hAnsi="Courier New" w:hint="default"/>
      </w:rPr>
    </w:lvl>
    <w:lvl w:ilvl="5" w:tplc="19F05B80">
      <w:start w:val="1"/>
      <w:numFmt w:val="bullet"/>
      <w:lvlText w:val=""/>
      <w:lvlJc w:val="left"/>
      <w:pPr>
        <w:ind w:left="4320" w:hanging="360"/>
      </w:pPr>
      <w:rPr>
        <w:rFonts w:ascii="Wingdings" w:hAnsi="Wingdings" w:hint="default"/>
      </w:rPr>
    </w:lvl>
    <w:lvl w:ilvl="6" w:tplc="BE7E889A">
      <w:start w:val="1"/>
      <w:numFmt w:val="bullet"/>
      <w:lvlText w:val=""/>
      <w:lvlJc w:val="left"/>
      <w:pPr>
        <w:ind w:left="5040" w:hanging="360"/>
      </w:pPr>
      <w:rPr>
        <w:rFonts w:ascii="Symbol" w:hAnsi="Symbol" w:hint="default"/>
      </w:rPr>
    </w:lvl>
    <w:lvl w:ilvl="7" w:tplc="E76CCA50">
      <w:start w:val="1"/>
      <w:numFmt w:val="bullet"/>
      <w:lvlText w:val="o"/>
      <w:lvlJc w:val="left"/>
      <w:pPr>
        <w:ind w:left="5760" w:hanging="360"/>
      </w:pPr>
      <w:rPr>
        <w:rFonts w:ascii="Courier New" w:hAnsi="Courier New" w:hint="default"/>
      </w:rPr>
    </w:lvl>
    <w:lvl w:ilvl="8" w:tplc="07C45F3A">
      <w:start w:val="1"/>
      <w:numFmt w:val="bullet"/>
      <w:lvlText w:val=""/>
      <w:lvlJc w:val="left"/>
      <w:pPr>
        <w:ind w:left="6480" w:hanging="360"/>
      </w:pPr>
      <w:rPr>
        <w:rFonts w:ascii="Wingdings" w:hAnsi="Wingdings" w:hint="default"/>
      </w:rPr>
    </w:lvl>
  </w:abstractNum>
  <w:abstractNum w:abstractNumId="29" w15:restartNumberingAfterBreak="0">
    <w:nsid w:val="43BB15BE"/>
    <w:multiLevelType w:val="hybridMultilevel"/>
    <w:tmpl w:val="2C285404"/>
    <w:lvl w:ilvl="0" w:tplc="8F1EFD8A">
      <w:start w:val="1"/>
      <w:numFmt w:val="bullet"/>
      <w:lvlText w:val=""/>
      <w:lvlJc w:val="left"/>
      <w:pPr>
        <w:ind w:left="720" w:hanging="360"/>
      </w:pPr>
      <w:rPr>
        <w:rFonts w:ascii="Symbol" w:hAnsi="Symbol" w:hint="default"/>
      </w:rPr>
    </w:lvl>
    <w:lvl w:ilvl="1" w:tplc="4FACCCCC">
      <w:start w:val="1"/>
      <w:numFmt w:val="bullet"/>
      <w:lvlText w:val="o"/>
      <w:lvlJc w:val="left"/>
      <w:pPr>
        <w:ind w:left="1440" w:hanging="360"/>
      </w:pPr>
      <w:rPr>
        <w:rFonts w:ascii="Courier New" w:hAnsi="Courier New" w:hint="default"/>
      </w:rPr>
    </w:lvl>
    <w:lvl w:ilvl="2" w:tplc="56601436">
      <w:start w:val="1"/>
      <w:numFmt w:val="bullet"/>
      <w:lvlText w:val=""/>
      <w:lvlJc w:val="left"/>
      <w:pPr>
        <w:ind w:left="2160" w:hanging="360"/>
      </w:pPr>
      <w:rPr>
        <w:rFonts w:ascii="Wingdings" w:hAnsi="Wingdings" w:hint="default"/>
      </w:rPr>
    </w:lvl>
    <w:lvl w:ilvl="3" w:tplc="9C84F832">
      <w:start w:val="1"/>
      <w:numFmt w:val="bullet"/>
      <w:lvlText w:val=""/>
      <w:lvlJc w:val="left"/>
      <w:pPr>
        <w:ind w:left="2880" w:hanging="360"/>
      </w:pPr>
      <w:rPr>
        <w:rFonts w:ascii="Symbol" w:hAnsi="Symbol" w:hint="default"/>
      </w:rPr>
    </w:lvl>
    <w:lvl w:ilvl="4" w:tplc="24D4592E">
      <w:start w:val="1"/>
      <w:numFmt w:val="bullet"/>
      <w:lvlText w:val="o"/>
      <w:lvlJc w:val="left"/>
      <w:pPr>
        <w:ind w:left="3600" w:hanging="360"/>
      </w:pPr>
      <w:rPr>
        <w:rFonts w:ascii="Courier New" w:hAnsi="Courier New" w:hint="default"/>
      </w:rPr>
    </w:lvl>
    <w:lvl w:ilvl="5" w:tplc="917A71FE">
      <w:start w:val="1"/>
      <w:numFmt w:val="bullet"/>
      <w:lvlText w:val=""/>
      <w:lvlJc w:val="left"/>
      <w:pPr>
        <w:ind w:left="4320" w:hanging="360"/>
      </w:pPr>
      <w:rPr>
        <w:rFonts w:ascii="Wingdings" w:hAnsi="Wingdings" w:hint="default"/>
      </w:rPr>
    </w:lvl>
    <w:lvl w:ilvl="6" w:tplc="938ABE96">
      <w:start w:val="1"/>
      <w:numFmt w:val="bullet"/>
      <w:lvlText w:val=""/>
      <w:lvlJc w:val="left"/>
      <w:pPr>
        <w:ind w:left="5040" w:hanging="360"/>
      </w:pPr>
      <w:rPr>
        <w:rFonts w:ascii="Symbol" w:hAnsi="Symbol" w:hint="default"/>
      </w:rPr>
    </w:lvl>
    <w:lvl w:ilvl="7" w:tplc="19D0C7FA">
      <w:start w:val="1"/>
      <w:numFmt w:val="bullet"/>
      <w:lvlText w:val="o"/>
      <w:lvlJc w:val="left"/>
      <w:pPr>
        <w:ind w:left="5760" w:hanging="360"/>
      </w:pPr>
      <w:rPr>
        <w:rFonts w:ascii="Courier New" w:hAnsi="Courier New" w:hint="default"/>
      </w:rPr>
    </w:lvl>
    <w:lvl w:ilvl="8" w:tplc="5934A3DE">
      <w:start w:val="1"/>
      <w:numFmt w:val="bullet"/>
      <w:lvlText w:val=""/>
      <w:lvlJc w:val="left"/>
      <w:pPr>
        <w:ind w:left="6480" w:hanging="360"/>
      </w:pPr>
      <w:rPr>
        <w:rFonts w:ascii="Wingdings" w:hAnsi="Wingdings" w:hint="default"/>
      </w:rPr>
    </w:lvl>
  </w:abstractNum>
  <w:abstractNum w:abstractNumId="30" w15:restartNumberingAfterBreak="0">
    <w:nsid w:val="48E1C8D2"/>
    <w:multiLevelType w:val="hybridMultilevel"/>
    <w:tmpl w:val="6166FA36"/>
    <w:lvl w:ilvl="0" w:tplc="790C45E8">
      <w:start w:val="1"/>
      <w:numFmt w:val="bullet"/>
      <w:lvlText w:val=""/>
      <w:lvlJc w:val="left"/>
      <w:pPr>
        <w:ind w:left="720" w:hanging="360"/>
      </w:pPr>
      <w:rPr>
        <w:rFonts w:ascii="Symbol" w:hAnsi="Symbol" w:hint="default"/>
      </w:rPr>
    </w:lvl>
    <w:lvl w:ilvl="1" w:tplc="2D64BBAA">
      <w:start w:val="1"/>
      <w:numFmt w:val="bullet"/>
      <w:lvlText w:val="o"/>
      <w:lvlJc w:val="left"/>
      <w:pPr>
        <w:ind w:left="1440" w:hanging="360"/>
      </w:pPr>
      <w:rPr>
        <w:rFonts w:ascii="Courier New" w:hAnsi="Courier New" w:hint="default"/>
      </w:rPr>
    </w:lvl>
    <w:lvl w:ilvl="2" w:tplc="09E4B234">
      <w:start w:val="1"/>
      <w:numFmt w:val="bullet"/>
      <w:lvlText w:val=""/>
      <w:lvlJc w:val="left"/>
      <w:pPr>
        <w:ind w:left="2160" w:hanging="360"/>
      </w:pPr>
      <w:rPr>
        <w:rFonts w:ascii="Wingdings" w:hAnsi="Wingdings" w:hint="default"/>
      </w:rPr>
    </w:lvl>
    <w:lvl w:ilvl="3" w:tplc="FD869130">
      <w:start w:val="1"/>
      <w:numFmt w:val="bullet"/>
      <w:lvlText w:val=""/>
      <w:lvlJc w:val="left"/>
      <w:pPr>
        <w:ind w:left="2880" w:hanging="360"/>
      </w:pPr>
      <w:rPr>
        <w:rFonts w:ascii="Symbol" w:hAnsi="Symbol" w:hint="default"/>
      </w:rPr>
    </w:lvl>
    <w:lvl w:ilvl="4" w:tplc="4BEE7542">
      <w:start w:val="1"/>
      <w:numFmt w:val="bullet"/>
      <w:lvlText w:val="o"/>
      <w:lvlJc w:val="left"/>
      <w:pPr>
        <w:ind w:left="3600" w:hanging="360"/>
      </w:pPr>
      <w:rPr>
        <w:rFonts w:ascii="Courier New" w:hAnsi="Courier New" w:hint="default"/>
      </w:rPr>
    </w:lvl>
    <w:lvl w:ilvl="5" w:tplc="CB46BC40">
      <w:start w:val="1"/>
      <w:numFmt w:val="bullet"/>
      <w:lvlText w:val=""/>
      <w:lvlJc w:val="left"/>
      <w:pPr>
        <w:ind w:left="4320" w:hanging="360"/>
      </w:pPr>
      <w:rPr>
        <w:rFonts w:ascii="Wingdings" w:hAnsi="Wingdings" w:hint="default"/>
      </w:rPr>
    </w:lvl>
    <w:lvl w:ilvl="6" w:tplc="7C449AC4">
      <w:start w:val="1"/>
      <w:numFmt w:val="bullet"/>
      <w:lvlText w:val=""/>
      <w:lvlJc w:val="left"/>
      <w:pPr>
        <w:ind w:left="5040" w:hanging="360"/>
      </w:pPr>
      <w:rPr>
        <w:rFonts w:ascii="Symbol" w:hAnsi="Symbol" w:hint="default"/>
      </w:rPr>
    </w:lvl>
    <w:lvl w:ilvl="7" w:tplc="B82E5FEC">
      <w:start w:val="1"/>
      <w:numFmt w:val="bullet"/>
      <w:lvlText w:val="o"/>
      <w:lvlJc w:val="left"/>
      <w:pPr>
        <w:ind w:left="5760" w:hanging="360"/>
      </w:pPr>
      <w:rPr>
        <w:rFonts w:ascii="Courier New" w:hAnsi="Courier New" w:hint="default"/>
      </w:rPr>
    </w:lvl>
    <w:lvl w:ilvl="8" w:tplc="56A20BAA">
      <w:start w:val="1"/>
      <w:numFmt w:val="bullet"/>
      <w:lvlText w:val=""/>
      <w:lvlJc w:val="left"/>
      <w:pPr>
        <w:ind w:left="6480" w:hanging="360"/>
      </w:pPr>
      <w:rPr>
        <w:rFonts w:ascii="Wingdings" w:hAnsi="Wingdings" w:hint="default"/>
      </w:rPr>
    </w:lvl>
  </w:abstractNum>
  <w:abstractNum w:abstractNumId="31" w15:restartNumberingAfterBreak="0">
    <w:nsid w:val="4DAEE325"/>
    <w:multiLevelType w:val="hybridMultilevel"/>
    <w:tmpl w:val="A6F6C84C"/>
    <w:lvl w:ilvl="0" w:tplc="B7385BF4">
      <w:start w:val="1"/>
      <w:numFmt w:val="bullet"/>
      <w:lvlText w:val=""/>
      <w:lvlJc w:val="left"/>
      <w:pPr>
        <w:ind w:left="720" w:hanging="360"/>
      </w:pPr>
      <w:rPr>
        <w:rFonts w:ascii="Symbol" w:hAnsi="Symbol" w:hint="default"/>
      </w:rPr>
    </w:lvl>
    <w:lvl w:ilvl="1" w:tplc="F8BAC4A6">
      <w:start w:val="1"/>
      <w:numFmt w:val="bullet"/>
      <w:lvlText w:val="o"/>
      <w:lvlJc w:val="left"/>
      <w:pPr>
        <w:ind w:left="1440" w:hanging="360"/>
      </w:pPr>
      <w:rPr>
        <w:rFonts w:ascii="Courier New" w:hAnsi="Courier New" w:hint="default"/>
      </w:rPr>
    </w:lvl>
    <w:lvl w:ilvl="2" w:tplc="9D9A96B6">
      <w:start w:val="1"/>
      <w:numFmt w:val="bullet"/>
      <w:lvlText w:val=""/>
      <w:lvlJc w:val="left"/>
      <w:pPr>
        <w:ind w:left="2160" w:hanging="360"/>
      </w:pPr>
      <w:rPr>
        <w:rFonts w:ascii="Wingdings" w:hAnsi="Wingdings" w:hint="default"/>
      </w:rPr>
    </w:lvl>
    <w:lvl w:ilvl="3" w:tplc="6AB8B366">
      <w:start w:val="1"/>
      <w:numFmt w:val="bullet"/>
      <w:lvlText w:val=""/>
      <w:lvlJc w:val="left"/>
      <w:pPr>
        <w:ind w:left="2880" w:hanging="360"/>
      </w:pPr>
      <w:rPr>
        <w:rFonts w:ascii="Symbol" w:hAnsi="Symbol" w:hint="default"/>
      </w:rPr>
    </w:lvl>
    <w:lvl w:ilvl="4" w:tplc="E0B86D76">
      <w:start w:val="1"/>
      <w:numFmt w:val="bullet"/>
      <w:lvlText w:val="o"/>
      <w:lvlJc w:val="left"/>
      <w:pPr>
        <w:ind w:left="3600" w:hanging="360"/>
      </w:pPr>
      <w:rPr>
        <w:rFonts w:ascii="Courier New" w:hAnsi="Courier New" w:hint="default"/>
      </w:rPr>
    </w:lvl>
    <w:lvl w:ilvl="5" w:tplc="E44A6A74">
      <w:start w:val="1"/>
      <w:numFmt w:val="bullet"/>
      <w:lvlText w:val=""/>
      <w:lvlJc w:val="left"/>
      <w:pPr>
        <w:ind w:left="4320" w:hanging="360"/>
      </w:pPr>
      <w:rPr>
        <w:rFonts w:ascii="Wingdings" w:hAnsi="Wingdings" w:hint="default"/>
      </w:rPr>
    </w:lvl>
    <w:lvl w:ilvl="6" w:tplc="6E96D32A">
      <w:start w:val="1"/>
      <w:numFmt w:val="bullet"/>
      <w:lvlText w:val=""/>
      <w:lvlJc w:val="left"/>
      <w:pPr>
        <w:ind w:left="5040" w:hanging="360"/>
      </w:pPr>
      <w:rPr>
        <w:rFonts w:ascii="Symbol" w:hAnsi="Symbol" w:hint="default"/>
      </w:rPr>
    </w:lvl>
    <w:lvl w:ilvl="7" w:tplc="AFBC5FF8">
      <w:start w:val="1"/>
      <w:numFmt w:val="bullet"/>
      <w:lvlText w:val="o"/>
      <w:lvlJc w:val="left"/>
      <w:pPr>
        <w:ind w:left="5760" w:hanging="360"/>
      </w:pPr>
      <w:rPr>
        <w:rFonts w:ascii="Courier New" w:hAnsi="Courier New" w:hint="default"/>
      </w:rPr>
    </w:lvl>
    <w:lvl w:ilvl="8" w:tplc="29AAE946">
      <w:start w:val="1"/>
      <w:numFmt w:val="bullet"/>
      <w:lvlText w:val=""/>
      <w:lvlJc w:val="left"/>
      <w:pPr>
        <w:ind w:left="6480" w:hanging="360"/>
      </w:pPr>
      <w:rPr>
        <w:rFonts w:ascii="Wingdings" w:hAnsi="Wingdings" w:hint="default"/>
      </w:rPr>
    </w:lvl>
  </w:abstractNum>
  <w:abstractNum w:abstractNumId="32" w15:restartNumberingAfterBreak="0">
    <w:nsid w:val="50422C5C"/>
    <w:multiLevelType w:val="hybridMultilevel"/>
    <w:tmpl w:val="17EE7792"/>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88D734"/>
    <w:multiLevelType w:val="hybridMultilevel"/>
    <w:tmpl w:val="ECFAE558"/>
    <w:lvl w:ilvl="0" w:tplc="18003BB0">
      <w:start w:val="1"/>
      <w:numFmt w:val="bullet"/>
      <w:lvlText w:val=""/>
      <w:lvlJc w:val="left"/>
      <w:pPr>
        <w:ind w:left="720" w:hanging="360"/>
      </w:pPr>
      <w:rPr>
        <w:rFonts w:ascii="Symbol" w:hAnsi="Symbol" w:hint="default"/>
      </w:rPr>
    </w:lvl>
    <w:lvl w:ilvl="1" w:tplc="3FE23E84">
      <w:start w:val="1"/>
      <w:numFmt w:val="bullet"/>
      <w:lvlText w:val="o"/>
      <w:lvlJc w:val="left"/>
      <w:pPr>
        <w:ind w:left="1440" w:hanging="360"/>
      </w:pPr>
      <w:rPr>
        <w:rFonts w:ascii="Courier New" w:hAnsi="Courier New" w:hint="default"/>
      </w:rPr>
    </w:lvl>
    <w:lvl w:ilvl="2" w:tplc="CBECBB3A">
      <w:start w:val="1"/>
      <w:numFmt w:val="bullet"/>
      <w:lvlText w:val=""/>
      <w:lvlJc w:val="left"/>
      <w:pPr>
        <w:ind w:left="2160" w:hanging="360"/>
      </w:pPr>
      <w:rPr>
        <w:rFonts w:ascii="Wingdings" w:hAnsi="Wingdings" w:hint="default"/>
      </w:rPr>
    </w:lvl>
    <w:lvl w:ilvl="3" w:tplc="593E1BD0">
      <w:start w:val="1"/>
      <w:numFmt w:val="bullet"/>
      <w:lvlText w:val=""/>
      <w:lvlJc w:val="left"/>
      <w:pPr>
        <w:ind w:left="2880" w:hanging="360"/>
      </w:pPr>
      <w:rPr>
        <w:rFonts w:ascii="Symbol" w:hAnsi="Symbol" w:hint="default"/>
      </w:rPr>
    </w:lvl>
    <w:lvl w:ilvl="4" w:tplc="616A9C82">
      <w:start w:val="1"/>
      <w:numFmt w:val="bullet"/>
      <w:lvlText w:val="o"/>
      <w:lvlJc w:val="left"/>
      <w:pPr>
        <w:ind w:left="3600" w:hanging="360"/>
      </w:pPr>
      <w:rPr>
        <w:rFonts w:ascii="Courier New" w:hAnsi="Courier New" w:hint="default"/>
      </w:rPr>
    </w:lvl>
    <w:lvl w:ilvl="5" w:tplc="B802DA96">
      <w:start w:val="1"/>
      <w:numFmt w:val="bullet"/>
      <w:lvlText w:val=""/>
      <w:lvlJc w:val="left"/>
      <w:pPr>
        <w:ind w:left="4320" w:hanging="360"/>
      </w:pPr>
      <w:rPr>
        <w:rFonts w:ascii="Wingdings" w:hAnsi="Wingdings" w:hint="default"/>
      </w:rPr>
    </w:lvl>
    <w:lvl w:ilvl="6" w:tplc="416E7792">
      <w:start w:val="1"/>
      <w:numFmt w:val="bullet"/>
      <w:lvlText w:val=""/>
      <w:lvlJc w:val="left"/>
      <w:pPr>
        <w:ind w:left="5040" w:hanging="360"/>
      </w:pPr>
      <w:rPr>
        <w:rFonts w:ascii="Symbol" w:hAnsi="Symbol" w:hint="default"/>
      </w:rPr>
    </w:lvl>
    <w:lvl w:ilvl="7" w:tplc="8954E4E6">
      <w:start w:val="1"/>
      <w:numFmt w:val="bullet"/>
      <w:lvlText w:val="o"/>
      <w:lvlJc w:val="left"/>
      <w:pPr>
        <w:ind w:left="5760" w:hanging="360"/>
      </w:pPr>
      <w:rPr>
        <w:rFonts w:ascii="Courier New" w:hAnsi="Courier New" w:hint="default"/>
      </w:rPr>
    </w:lvl>
    <w:lvl w:ilvl="8" w:tplc="C9429D0A">
      <w:start w:val="1"/>
      <w:numFmt w:val="bullet"/>
      <w:lvlText w:val=""/>
      <w:lvlJc w:val="left"/>
      <w:pPr>
        <w:ind w:left="6480" w:hanging="360"/>
      </w:pPr>
      <w:rPr>
        <w:rFonts w:ascii="Wingdings" w:hAnsi="Wingdings" w:hint="default"/>
      </w:rPr>
    </w:lvl>
  </w:abstractNum>
  <w:abstractNum w:abstractNumId="34" w15:restartNumberingAfterBreak="0">
    <w:nsid w:val="512B3309"/>
    <w:multiLevelType w:val="hybridMultilevel"/>
    <w:tmpl w:val="39666728"/>
    <w:lvl w:ilvl="0" w:tplc="E96EB946">
      <w:start w:val="1"/>
      <w:numFmt w:val="bullet"/>
      <w:lvlText w:val=""/>
      <w:lvlJc w:val="left"/>
      <w:pPr>
        <w:ind w:left="720" w:hanging="360"/>
      </w:pPr>
      <w:rPr>
        <w:rFonts w:ascii="Symbol" w:hAnsi="Symbol" w:hint="default"/>
      </w:rPr>
    </w:lvl>
    <w:lvl w:ilvl="1" w:tplc="541072E6">
      <w:start w:val="1"/>
      <w:numFmt w:val="bullet"/>
      <w:lvlText w:val="o"/>
      <w:lvlJc w:val="left"/>
      <w:pPr>
        <w:ind w:left="1440" w:hanging="360"/>
      </w:pPr>
      <w:rPr>
        <w:rFonts w:ascii="Courier New" w:hAnsi="Courier New" w:hint="default"/>
      </w:rPr>
    </w:lvl>
    <w:lvl w:ilvl="2" w:tplc="4940A6BA">
      <w:start w:val="1"/>
      <w:numFmt w:val="bullet"/>
      <w:lvlText w:val=""/>
      <w:lvlJc w:val="left"/>
      <w:pPr>
        <w:ind w:left="2160" w:hanging="360"/>
      </w:pPr>
      <w:rPr>
        <w:rFonts w:ascii="Wingdings" w:hAnsi="Wingdings" w:hint="default"/>
      </w:rPr>
    </w:lvl>
    <w:lvl w:ilvl="3" w:tplc="CAF6E200">
      <w:start w:val="1"/>
      <w:numFmt w:val="bullet"/>
      <w:lvlText w:val=""/>
      <w:lvlJc w:val="left"/>
      <w:pPr>
        <w:ind w:left="2880" w:hanging="360"/>
      </w:pPr>
      <w:rPr>
        <w:rFonts w:ascii="Symbol" w:hAnsi="Symbol" w:hint="default"/>
      </w:rPr>
    </w:lvl>
    <w:lvl w:ilvl="4" w:tplc="D93452C8">
      <w:start w:val="1"/>
      <w:numFmt w:val="bullet"/>
      <w:lvlText w:val="o"/>
      <w:lvlJc w:val="left"/>
      <w:pPr>
        <w:ind w:left="3600" w:hanging="360"/>
      </w:pPr>
      <w:rPr>
        <w:rFonts w:ascii="Courier New" w:hAnsi="Courier New" w:hint="default"/>
      </w:rPr>
    </w:lvl>
    <w:lvl w:ilvl="5" w:tplc="4A644A66">
      <w:start w:val="1"/>
      <w:numFmt w:val="bullet"/>
      <w:lvlText w:val=""/>
      <w:lvlJc w:val="left"/>
      <w:pPr>
        <w:ind w:left="4320" w:hanging="360"/>
      </w:pPr>
      <w:rPr>
        <w:rFonts w:ascii="Wingdings" w:hAnsi="Wingdings" w:hint="default"/>
      </w:rPr>
    </w:lvl>
    <w:lvl w:ilvl="6" w:tplc="BF0601BE">
      <w:start w:val="1"/>
      <w:numFmt w:val="bullet"/>
      <w:lvlText w:val=""/>
      <w:lvlJc w:val="left"/>
      <w:pPr>
        <w:ind w:left="5040" w:hanging="360"/>
      </w:pPr>
      <w:rPr>
        <w:rFonts w:ascii="Symbol" w:hAnsi="Symbol" w:hint="default"/>
      </w:rPr>
    </w:lvl>
    <w:lvl w:ilvl="7" w:tplc="268AEB9A">
      <w:start w:val="1"/>
      <w:numFmt w:val="bullet"/>
      <w:lvlText w:val="o"/>
      <w:lvlJc w:val="left"/>
      <w:pPr>
        <w:ind w:left="5760" w:hanging="360"/>
      </w:pPr>
      <w:rPr>
        <w:rFonts w:ascii="Courier New" w:hAnsi="Courier New" w:hint="default"/>
      </w:rPr>
    </w:lvl>
    <w:lvl w:ilvl="8" w:tplc="F46217F6">
      <w:start w:val="1"/>
      <w:numFmt w:val="bullet"/>
      <w:lvlText w:val=""/>
      <w:lvlJc w:val="left"/>
      <w:pPr>
        <w:ind w:left="6480" w:hanging="360"/>
      </w:pPr>
      <w:rPr>
        <w:rFonts w:ascii="Wingdings" w:hAnsi="Wingdings" w:hint="default"/>
      </w:rPr>
    </w:lvl>
  </w:abstractNum>
  <w:abstractNum w:abstractNumId="35" w15:restartNumberingAfterBreak="0">
    <w:nsid w:val="51507605"/>
    <w:multiLevelType w:val="hybridMultilevel"/>
    <w:tmpl w:val="D280F6C6"/>
    <w:lvl w:ilvl="0" w:tplc="D074AE0C">
      <w:start w:val="1"/>
      <w:numFmt w:val="bullet"/>
      <w:lvlText w:val=""/>
      <w:lvlJc w:val="left"/>
      <w:pPr>
        <w:ind w:left="720" w:hanging="360"/>
      </w:pPr>
      <w:rPr>
        <w:rFonts w:ascii="Symbol" w:hAnsi="Symbol" w:hint="default"/>
      </w:rPr>
    </w:lvl>
    <w:lvl w:ilvl="1" w:tplc="8D20A140">
      <w:start w:val="1"/>
      <w:numFmt w:val="bullet"/>
      <w:lvlText w:val="o"/>
      <w:lvlJc w:val="left"/>
      <w:pPr>
        <w:ind w:left="1440" w:hanging="360"/>
      </w:pPr>
      <w:rPr>
        <w:rFonts w:ascii="Courier New" w:hAnsi="Courier New" w:hint="default"/>
      </w:rPr>
    </w:lvl>
    <w:lvl w:ilvl="2" w:tplc="9C749334">
      <w:start w:val="1"/>
      <w:numFmt w:val="bullet"/>
      <w:lvlText w:val=""/>
      <w:lvlJc w:val="left"/>
      <w:pPr>
        <w:ind w:left="2160" w:hanging="360"/>
      </w:pPr>
      <w:rPr>
        <w:rFonts w:ascii="Wingdings" w:hAnsi="Wingdings" w:hint="default"/>
      </w:rPr>
    </w:lvl>
    <w:lvl w:ilvl="3" w:tplc="D9460966">
      <w:start w:val="1"/>
      <w:numFmt w:val="bullet"/>
      <w:lvlText w:val=""/>
      <w:lvlJc w:val="left"/>
      <w:pPr>
        <w:ind w:left="2880" w:hanging="360"/>
      </w:pPr>
      <w:rPr>
        <w:rFonts w:ascii="Symbol" w:hAnsi="Symbol" w:hint="default"/>
      </w:rPr>
    </w:lvl>
    <w:lvl w:ilvl="4" w:tplc="F68A9D4A">
      <w:start w:val="1"/>
      <w:numFmt w:val="bullet"/>
      <w:lvlText w:val="o"/>
      <w:lvlJc w:val="left"/>
      <w:pPr>
        <w:ind w:left="3600" w:hanging="360"/>
      </w:pPr>
      <w:rPr>
        <w:rFonts w:ascii="Courier New" w:hAnsi="Courier New" w:hint="default"/>
      </w:rPr>
    </w:lvl>
    <w:lvl w:ilvl="5" w:tplc="ABF44BB4">
      <w:start w:val="1"/>
      <w:numFmt w:val="bullet"/>
      <w:lvlText w:val=""/>
      <w:lvlJc w:val="left"/>
      <w:pPr>
        <w:ind w:left="4320" w:hanging="360"/>
      </w:pPr>
      <w:rPr>
        <w:rFonts w:ascii="Wingdings" w:hAnsi="Wingdings" w:hint="default"/>
      </w:rPr>
    </w:lvl>
    <w:lvl w:ilvl="6" w:tplc="924AC792">
      <w:start w:val="1"/>
      <w:numFmt w:val="bullet"/>
      <w:lvlText w:val=""/>
      <w:lvlJc w:val="left"/>
      <w:pPr>
        <w:ind w:left="5040" w:hanging="360"/>
      </w:pPr>
      <w:rPr>
        <w:rFonts w:ascii="Symbol" w:hAnsi="Symbol" w:hint="default"/>
      </w:rPr>
    </w:lvl>
    <w:lvl w:ilvl="7" w:tplc="C75E020C">
      <w:start w:val="1"/>
      <w:numFmt w:val="bullet"/>
      <w:lvlText w:val="o"/>
      <w:lvlJc w:val="left"/>
      <w:pPr>
        <w:ind w:left="5760" w:hanging="360"/>
      </w:pPr>
      <w:rPr>
        <w:rFonts w:ascii="Courier New" w:hAnsi="Courier New" w:hint="default"/>
      </w:rPr>
    </w:lvl>
    <w:lvl w:ilvl="8" w:tplc="08563520">
      <w:start w:val="1"/>
      <w:numFmt w:val="bullet"/>
      <w:lvlText w:val=""/>
      <w:lvlJc w:val="left"/>
      <w:pPr>
        <w:ind w:left="6480" w:hanging="360"/>
      </w:pPr>
      <w:rPr>
        <w:rFonts w:ascii="Wingdings" w:hAnsi="Wingdings" w:hint="default"/>
      </w:rPr>
    </w:lvl>
  </w:abstractNum>
  <w:abstractNum w:abstractNumId="36" w15:restartNumberingAfterBreak="0">
    <w:nsid w:val="51DC2764"/>
    <w:multiLevelType w:val="hybridMultilevel"/>
    <w:tmpl w:val="B5CE484C"/>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2D14B6"/>
    <w:multiLevelType w:val="hybridMultilevel"/>
    <w:tmpl w:val="0DD61606"/>
    <w:lvl w:ilvl="0" w:tplc="6A1C48E8">
      <w:start w:val="1"/>
      <w:numFmt w:val="bullet"/>
      <w:lvlText w:val=""/>
      <w:lvlJc w:val="left"/>
      <w:pPr>
        <w:ind w:left="360" w:hanging="360"/>
      </w:pPr>
      <w:rPr>
        <w:rFonts w:ascii="Symbol" w:hAnsi="Symbol" w:hint="default"/>
      </w:rPr>
    </w:lvl>
    <w:lvl w:ilvl="1" w:tplc="5498A43C">
      <w:start w:val="1"/>
      <w:numFmt w:val="bullet"/>
      <w:lvlText w:val="o"/>
      <w:lvlJc w:val="left"/>
      <w:pPr>
        <w:ind w:left="1080" w:hanging="360"/>
      </w:pPr>
      <w:rPr>
        <w:rFonts w:ascii="Courier New" w:hAnsi="Courier New" w:hint="default"/>
      </w:rPr>
    </w:lvl>
    <w:lvl w:ilvl="2" w:tplc="397A4D1A">
      <w:start w:val="1"/>
      <w:numFmt w:val="bullet"/>
      <w:lvlText w:val=""/>
      <w:lvlJc w:val="left"/>
      <w:pPr>
        <w:ind w:left="1800" w:hanging="360"/>
      </w:pPr>
      <w:rPr>
        <w:rFonts w:ascii="Wingdings" w:hAnsi="Wingdings" w:hint="default"/>
      </w:rPr>
    </w:lvl>
    <w:lvl w:ilvl="3" w:tplc="58D69E34">
      <w:start w:val="1"/>
      <w:numFmt w:val="bullet"/>
      <w:lvlText w:val=""/>
      <w:lvlJc w:val="left"/>
      <w:pPr>
        <w:ind w:left="2520" w:hanging="360"/>
      </w:pPr>
      <w:rPr>
        <w:rFonts w:ascii="Symbol" w:hAnsi="Symbol" w:hint="default"/>
      </w:rPr>
    </w:lvl>
    <w:lvl w:ilvl="4" w:tplc="9BEE83FC">
      <w:start w:val="1"/>
      <w:numFmt w:val="bullet"/>
      <w:lvlText w:val="o"/>
      <w:lvlJc w:val="left"/>
      <w:pPr>
        <w:ind w:left="3240" w:hanging="360"/>
      </w:pPr>
      <w:rPr>
        <w:rFonts w:ascii="Courier New" w:hAnsi="Courier New" w:hint="default"/>
      </w:rPr>
    </w:lvl>
    <w:lvl w:ilvl="5" w:tplc="F01C009A">
      <w:start w:val="1"/>
      <w:numFmt w:val="bullet"/>
      <w:lvlText w:val=""/>
      <w:lvlJc w:val="left"/>
      <w:pPr>
        <w:ind w:left="3960" w:hanging="360"/>
      </w:pPr>
      <w:rPr>
        <w:rFonts w:ascii="Wingdings" w:hAnsi="Wingdings" w:hint="default"/>
      </w:rPr>
    </w:lvl>
    <w:lvl w:ilvl="6" w:tplc="933E2316">
      <w:start w:val="1"/>
      <w:numFmt w:val="bullet"/>
      <w:lvlText w:val=""/>
      <w:lvlJc w:val="left"/>
      <w:pPr>
        <w:ind w:left="4680" w:hanging="360"/>
      </w:pPr>
      <w:rPr>
        <w:rFonts w:ascii="Symbol" w:hAnsi="Symbol" w:hint="default"/>
      </w:rPr>
    </w:lvl>
    <w:lvl w:ilvl="7" w:tplc="6CE28FC4">
      <w:start w:val="1"/>
      <w:numFmt w:val="bullet"/>
      <w:lvlText w:val="o"/>
      <w:lvlJc w:val="left"/>
      <w:pPr>
        <w:ind w:left="5400" w:hanging="360"/>
      </w:pPr>
      <w:rPr>
        <w:rFonts w:ascii="Courier New" w:hAnsi="Courier New" w:hint="default"/>
      </w:rPr>
    </w:lvl>
    <w:lvl w:ilvl="8" w:tplc="FFF890F6">
      <w:start w:val="1"/>
      <w:numFmt w:val="bullet"/>
      <w:lvlText w:val=""/>
      <w:lvlJc w:val="left"/>
      <w:pPr>
        <w:ind w:left="6120" w:hanging="360"/>
      </w:pPr>
      <w:rPr>
        <w:rFonts w:ascii="Wingdings" w:hAnsi="Wingdings" w:hint="default"/>
      </w:rPr>
    </w:lvl>
  </w:abstractNum>
  <w:abstractNum w:abstractNumId="38" w15:restartNumberingAfterBreak="0">
    <w:nsid w:val="555B54BC"/>
    <w:multiLevelType w:val="hybridMultilevel"/>
    <w:tmpl w:val="EFFAE104"/>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F57F82"/>
    <w:multiLevelType w:val="hybridMultilevel"/>
    <w:tmpl w:val="C6901870"/>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B2D05"/>
    <w:multiLevelType w:val="hybridMultilevel"/>
    <w:tmpl w:val="B7F4B5AA"/>
    <w:lvl w:ilvl="0" w:tplc="CFDCB9CC">
      <w:start w:val="1"/>
      <w:numFmt w:val="bullet"/>
      <w:lvlText w:val=""/>
      <w:lvlJc w:val="left"/>
      <w:pPr>
        <w:ind w:left="720" w:hanging="360"/>
      </w:pPr>
      <w:rPr>
        <w:rFonts w:ascii="Symbol" w:hAnsi="Symbol" w:hint="default"/>
      </w:rPr>
    </w:lvl>
    <w:lvl w:ilvl="1" w:tplc="547EE208">
      <w:start w:val="1"/>
      <w:numFmt w:val="bullet"/>
      <w:lvlText w:val="o"/>
      <w:lvlJc w:val="left"/>
      <w:pPr>
        <w:ind w:left="1440" w:hanging="360"/>
      </w:pPr>
      <w:rPr>
        <w:rFonts w:ascii="Courier New" w:hAnsi="Courier New" w:hint="default"/>
      </w:rPr>
    </w:lvl>
    <w:lvl w:ilvl="2" w:tplc="FCF8805A">
      <w:start w:val="1"/>
      <w:numFmt w:val="bullet"/>
      <w:lvlText w:val=""/>
      <w:lvlJc w:val="left"/>
      <w:pPr>
        <w:ind w:left="2160" w:hanging="360"/>
      </w:pPr>
      <w:rPr>
        <w:rFonts w:ascii="Wingdings" w:hAnsi="Wingdings" w:hint="default"/>
      </w:rPr>
    </w:lvl>
    <w:lvl w:ilvl="3" w:tplc="77465212">
      <w:start w:val="1"/>
      <w:numFmt w:val="bullet"/>
      <w:lvlText w:val=""/>
      <w:lvlJc w:val="left"/>
      <w:pPr>
        <w:ind w:left="2880" w:hanging="360"/>
      </w:pPr>
      <w:rPr>
        <w:rFonts w:ascii="Symbol" w:hAnsi="Symbol" w:hint="default"/>
      </w:rPr>
    </w:lvl>
    <w:lvl w:ilvl="4" w:tplc="DAE4D9F8">
      <w:start w:val="1"/>
      <w:numFmt w:val="bullet"/>
      <w:lvlText w:val="o"/>
      <w:lvlJc w:val="left"/>
      <w:pPr>
        <w:ind w:left="3600" w:hanging="360"/>
      </w:pPr>
      <w:rPr>
        <w:rFonts w:ascii="Courier New" w:hAnsi="Courier New" w:hint="default"/>
      </w:rPr>
    </w:lvl>
    <w:lvl w:ilvl="5" w:tplc="7D106FFC">
      <w:start w:val="1"/>
      <w:numFmt w:val="bullet"/>
      <w:lvlText w:val=""/>
      <w:lvlJc w:val="left"/>
      <w:pPr>
        <w:ind w:left="4320" w:hanging="360"/>
      </w:pPr>
      <w:rPr>
        <w:rFonts w:ascii="Wingdings" w:hAnsi="Wingdings" w:hint="default"/>
      </w:rPr>
    </w:lvl>
    <w:lvl w:ilvl="6" w:tplc="87FE9F02">
      <w:start w:val="1"/>
      <w:numFmt w:val="bullet"/>
      <w:lvlText w:val=""/>
      <w:lvlJc w:val="left"/>
      <w:pPr>
        <w:ind w:left="5040" w:hanging="360"/>
      </w:pPr>
      <w:rPr>
        <w:rFonts w:ascii="Symbol" w:hAnsi="Symbol" w:hint="default"/>
      </w:rPr>
    </w:lvl>
    <w:lvl w:ilvl="7" w:tplc="ABEE672A">
      <w:start w:val="1"/>
      <w:numFmt w:val="bullet"/>
      <w:lvlText w:val="o"/>
      <w:lvlJc w:val="left"/>
      <w:pPr>
        <w:ind w:left="5760" w:hanging="360"/>
      </w:pPr>
      <w:rPr>
        <w:rFonts w:ascii="Courier New" w:hAnsi="Courier New" w:hint="default"/>
      </w:rPr>
    </w:lvl>
    <w:lvl w:ilvl="8" w:tplc="429E3D48">
      <w:start w:val="1"/>
      <w:numFmt w:val="bullet"/>
      <w:lvlText w:val=""/>
      <w:lvlJc w:val="left"/>
      <w:pPr>
        <w:ind w:left="6480" w:hanging="360"/>
      </w:pPr>
      <w:rPr>
        <w:rFonts w:ascii="Wingdings" w:hAnsi="Wingdings" w:hint="default"/>
      </w:rPr>
    </w:lvl>
  </w:abstractNum>
  <w:abstractNum w:abstractNumId="41" w15:restartNumberingAfterBreak="0">
    <w:nsid w:val="6AAE8FCC"/>
    <w:multiLevelType w:val="hybridMultilevel"/>
    <w:tmpl w:val="8154D8D0"/>
    <w:lvl w:ilvl="0" w:tplc="20B07B44">
      <w:start w:val="1"/>
      <w:numFmt w:val="decimal"/>
      <w:lvlText w:val="%1."/>
      <w:lvlJc w:val="left"/>
      <w:pPr>
        <w:ind w:left="720" w:hanging="360"/>
      </w:pPr>
    </w:lvl>
    <w:lvl w:ilvl="1" w:tplc="51D48C06">
      <w:start w:val="1"/>
      <w:numFmt w:val="lowerLetter"/>
      <w:lvlText w:val="%2."/>
      <w:lvlJc w:val="left"/>
      <w:pPr>
        <w:ind w:left="1440" w:hanging="360"/>
      </w:pPr>
    </w:lvl>
    <w:lvl w:ilvl="2" w:tplc="3A1C9D5E">
      <w:start w:val="1"/>
      <w:numFmt w:val="lowerRoman"/>
      <w:lvlText w:val="%3."/>
      <w:lvlJc w:val="right"/>
      <w:pPr>
        <w:ind w:left="2160" w:hanging="180"/>
      </w:pPr>
    </w:lvl>
    <w:lvl w:ilvl="3" w:tplc="B2364C28">
      <w:start w:val="1"/>
      <w:numFmt w:val="decimal"/>
      <w:lvlText w:val="%4."/>
      <w:lvlJc w:val="left"/>
      <w:pPr>
        <w:ind w:left="2880" w:hanging="360"/>
      </w:pPr>
    </w:lvl>
    <w:lvl w:ilvl="4" w:tplc="F4B0BFDA">
      <w:start w:val="1"/>
      <w:numFmt w:val="lowerLetter"/>
      <w:lvlText w:val="%5."/>
      <w:lvlJc w:val="left"/>
      <w:pPr>
        <w:ind w:left="3600" w:hanging="360"/>
      </w:pPr>
    </w:lvl>
    <w:lvl w:ilvl="5" w:tplc="A4E68244">
      <w:start w:val="1"/>
      <w:numFmt w:val="lowerRoman"/>
      <w:lvlText w:val="%6."/>
      <w:lvlJc w:val="right"/>
      <w:pPr>
        <w:ind w:left="4320" w:hanging="180"/>
      </w:pPr>
    </w:lvl>
    <w:lvl w:ilvl="6" w:tplc="EBC6A64C">
      <w:start w:val="1"/>
      <w:numFmt w:val="decimal"/>
      <w:lvlText w:val="%7."/>
      <w:lvlJc w:val="left"/>
      <w:pPr>
        <w:ind w:left="5040" w:hanging="360"/>
      </w:pPr>
    </w:lvl>
    <w:lvl w:ilvl="7" w:tplc="42865F30">
      <w:start w:val="1"/>
      <w:numFmt w:val="lowerLetter"/>
      <w:lvlText w:val="%8."/>
      <w:lvlJc w:val="left"/>
      <w:pPr>
        <w:ind w:left="5760" w:hanging="360"/>
      </w:pPr>
    </w:lvl>
    <w:lvl w:ilvl="8" w:tplc="3B080332">
      <w:start w:val="1"/>
      <w:numFmt w:val="lowerRoman"/>
      <w:lvlText w:val="%9."/>
      <w:lvlJc w:val="right"/>
      <w:pPr>
        <w:ind w:left="6480" w:hanging="180"/>
      </w:pPr>
    </w:lvl>
  </w:abstractNum>
  <w:abstractNum w:abstractNumId="42" w15:restartNumberingAfterBreak="0">
    <w:nsid w:val="6B31AD09"/>
    <w:multiLevelType w:val="hybridMultilevel"/>
    <w:tmpl w:val="D13EF002"/>
    <w:lvl w:ilvl="0" w:tplc="3304A0D6">
      <w:start w:val="1"/>
      <w:numFmt w:val="bullet"/>
      <w:lvlText w:val=""/>
      <w:lvlJc w:val="left"/>
      <w:pPr>
        <w:ind w:left="720" w:hanging="360"/>
      </w:pPr>
      <w:rPr>
        <w:rFonts w:ascii="Symbol" w:hAnsi="Symbol" w:hint="default"/>
      </w:rPr>
    </w:lvl>
    <w:lvl w:ilvl="1" w:tplc="CC6861A4">
      <w:start w:val="1"/>
      <w:numFmt w:val="bullet"/>
      <w:lvlText w:val="o"/>
      <w:lvlJc w:val="left"/>
      <w:pPr>
        <w:ind w:left="1440" w:hanging="360"/>
      </w:pPr>
      <w:rPr>
        <w:rFonts w:ascii="Courier New" w:hAnsi="Courier New" w:hint="default"/>
      </w:rPr>
    </w:lvl>
    <w:lvl w:ilvl="2" w:tplc="2C0C425E">
      <w:start w:val="1"/>
      <w:numFmt w:val="bullet"/>
      <w:lvlText w:val=""/>
      <w:lvlJc w:val="left"/>
      <w:pPr>
        <w:ind w:left="2160" w:hanging="360"/>
      </w:pPr>
      <w:rPr>
        <w:rFonts w:ascii="Wingdings" w:hAnsi="Wingdings" w:hint="default"/>
      </w:rPr>
    </w:lvl>
    <w:lvl w:ilvl="3" w:tplc="94DAF17E">
      <w:start w:val="1"/>
      <w:numFmt w:val="bullet"/>
      <w:lvlText w:val=""/>
      <w:lvlJc w:val="left"/>
      <w:pPr>
        <w:ind w:left="2880" w:hanging="360"/>
      </w:pPr>
      <w:rPr>
        <w:rFonts w:ascii="Symbol" w:hAnsi="Symbol" w:hint="default"/>
      </w:rPr>
    </w:lvl>
    <w:lvl w:ilvl="4" w:tplc="2DCC7976">
      <w:start w:val="1"/>
      <w:numFmt w:val="bullet"/>
      <w:lvlText w:val="o"/>
      <w:lvlJc w:val="left"/>
      <w:pPr>
        <w:ind w:left="3600" w:hanging="360"/>
      </w:pPr>
      <w:rPr>
        <w:rFonts w:ascii="Courier New" w:hAnsi="Courier New" w:hint="default"/>
      </w:rPr>
    </w:lvl>
    <w:lvl w:ilvl="5" w:tplc="1056134A">
      <w:start w:val="1"/>
      <w:numFmt w:val="bullet"/>
      <w:lvlText w:val=""/>
      <w:lvlJc w:val="left"/>
      <w:pPr>
        <w:ind w:left="4320" w:hanging="360"/>
      </w:pPr>
      <w:rPr>
        <w:rFonts w:ascii="Wingdings" w:hAnsi="Wingdings" w:hint="default"/>
      </w:rPr>
    </w:lvl>
    <w:lvl w:ilvl="6" w:tplc="3B1CF0DE">
      <w:start w:val="1"/>
      <w:numFmt w:val="bullet"/>
      <w:lvlText w:val=""/>
      <w:lvlJc w:val="left"/>
      <w:pPr>
        <w:ind w:left="5040" w:hanging="360"/>
      </w:pPr>
      <w:rPr>
        <w:rFonts w:ascii="Symbol" w:hAnsi="Symbol" w:hint="default"/>
      </w:rPr>
    </w:lvl>
    <w:lvl w:ilvl="7" w:tplc="0ED09E1C">
      <w:start w:val="1"/>
      <w:numFmt w:val="bullet"/>
      <w:lvlText w:val="o"/>
      <w:lvlJc w:val="left"/>
      <w:pPr>
        <w:ind w:left="5760" w:hanging="360"/>
      </w:pPr>
      <w:rPr>
        <w:rFonts w:ascii="Courier New" w:hAnsi="Courier New" w:hint="default"/>
      </w:rPr>
    </w:lvl>
    <w:lvl w:ilvl="8" w:tplc="33F6D058">
      <w:start w:val="1"/>
      <w:numFmt w:val="bullet"/>
      <w:lvlText w:val=""/>
      <w:lvlJc w:val="left"/>
      <w:pPr>
        <w:ind w:left="6480" w:hanging="360"/>
      </w:pPr>
      <w:rPr>
        <w:rFonts w:ascii="Wingdings" w:hAnsi="Wingdings" w:hint="default"/>
      </w:rPr>
    </w:lvl>
  </w:abstractNum>
  <w:abstractNum w:abstractNumId="43" w15:restartNumberingAfterBreak="0">
    <w:nsid w:val="6D4F68FF"/>
    <w:multiLevelType w:val="hybridMultilevel"/>
    <w:tmpl w:val="8AFC6A24"/>
    <w:lvl w:ilvl="0" w:tplc="5906932A">
      <w:start w:val="1"/>
      <w:numFmt w:val="bullet"/>
      <w:lvlText w:val=""/>
      <w:lvlJc w:val="left"/>
      <w:pPr>
        <w:ind w:left="720" w:hanging="360"/>
      </w:pPr>
      <w:rPr>
        <w:rFonts w:ascii="Symbol" w:hAnsi="Symbol" w:hint="default"/>
      </w:rPr>
    </w:lvl>
    <w:lvl w:ilvl="1" w:tplc="1680AA30">
      <w:start w:val="1"/>
      <w:numFmt w:val="bullet"/>
      <w:lvlText w:val="o"/>
      <w:lvlJc w:val="left"/>
      <w:pPr>
        <w:ind w:left="1440" w:hanging="360"/>
      </w:pPr>
      <w:rPr>
        <w:rFonts w:ascii="Courier New" w:hAnsi="Courier New" w:hint="default"/>
      </w:rPr>
    </w:lvl>
    <w:lvl w:ilvl="2" w:tplc="6E841BA6">
      <w:start w:val="1"/>
      <w:numFmt w:val="bullet"/>
      <w:lvlText w:val=""/>
      <w:lvlJc w:val="left"/>
      <w:pPr>
        <w:ind w:left="2160" w:hanging="360"/>
      </w:pPr>
      <w:rPr>
        <w:rFonts w:ascii="Wingdings" w:hAnsi="Wingdings" w:hint="default"/>
      </w:rPr>
    </w:lvl>
    <w:lvl w:ilvl="3" w:tplc="FB3A7830">
      <w:start w:val="1"/>
      <w:numFmt w:val="bullet"/>
      <w:lvlText w:val=""/>
      <w:lvlJc w:val="left"/>
      <w:pPr>
        <w:ind w:left="2880" w:hanging="360"/>
      </w:pPr>
      <w:rPr>
        <w:rFonts w:ascii="Symbol" w:hAnsi="Symbol" w:hint="default"/>
      </w:rPr>
    </w:lvl>
    <w:lvl w:ilvl="4" w:tplc="3F0E8658">
      <w:start w:val="1"/>
      <w:numFmt w:val="bullet"/>
      <w:lvlText w:val="o"/>
      <w:lvlJc w:val="left"/>
      <w:pPr>
        <w:ind w:left="3600" w:hanging="360"/>
      </w:pPr>
      <w:rPr>
        <w:rFonts w:ascii="Courier New" w:hAnsi="Courier New" w:hint="default"/>
      </w:rPr>
    </w:lvl>
    <w:lvl w:ilvl="5" w:tplc="6A966228">
      <w:start w:val="1"/>
      <w:numFmt w:val="bullet"/>
      <w:lvlText w:val=""/>
      <w:lvlJc w:val="left"/>
      <w:pPr>
        <w:ind w:left="4320" w:hanging="360"/>
      </w:pPr>
      <w:rPr>
        <w:rFonts w:ascii="Wingdings" w:hAnsi="Wingdings" w:hint="default"/>
      </w:rPr>
    </w:lvl>
    <w:lvl w:ilvl="6" w:tplc="37CA9DD2">
      <w:start w:val="1"/>
      <w:numFmt w:val="bullet"/>
      <w:lvlText w:val=""/>
      <w:lvlJc w:val="left"/>
      <w:pPr>
        <w:ind w:left="5040" w:hanging="360"/>
      </w:pPr>
      <w:rPr>
        <w:rFonts w:ascii="Symbol" w:hAnsi="Symbol" w:hint="default"/>
      </w:rPr>
    </w:lvl>
    <w:lvl w:ilvl="7" w:tplc="0A5233FC">
      <w:start w:val="1"/>
      <w:numFmt w:val="bullet"/>
      <w:lvlText w:val="o"/>
      <w:lvlJc w:val="left"/>
      <w:pPr>
        <w:ind w:left="5760" w:hanging="360"/>
      </w:pPr>
      <w:rPr>
        <w:rFonts w:ascii="Courier New" w:hAnsi="Courier New" w:hint="default"/>
      </w:rPr>
    </w:lvl>
    <w:lvl w:ilvl="8" w:tplc="BB5EAF38">
      <w:start w:val="1"/>
      <w:numFmt w:val="bullet"/>
      <w:lvlText w:val=""/>
      <w:lvlJc w:val="left"/>
      <w:pPr>
        <w:ind w:left="6480" w:hanging="360"/>
      </w:pPr>
      <w:rPr>
        <w:rFonts w:ascii="Wingdings" w:hAnsi="Wingdings" w:hint="default"/>
      </w:rPr>
    </w:lvl>
  </w:abstractNum>
  <w:abstractNum w:abstractNumId="44" w15:restartNumberingAfterBreak="0">
    <w:nsid w:val="6F10ED20"/>
    <w:multiLevelType w:val="hybridMultilevel"/>
    <w:tmpl w:val="376ED3A8"/>
    <w:lvl w:ilvl="0" w:tplc="79CE3E66">
      <w:start w:val="1"/>
      <w:numFmt w:val="bullet"/>
      <w:lvlText w:val=""/>
      <w:lvlJc w:val="left"/>
      <w:pPr>
        <w:ind w:left="720" w:hanging="360"/>
      </w:pPr>
      <w:rPr>
        <w:rFonts w:ascii="Symbol" w:hAnsi="Symbol" w:hint="default"/>
      </w:rPr>
    </w:lvl>
    <w:lvl w:ilvl="1" w:tplc="395E57EA">
      <w:start w:val="1"/>
      <w:numFmt w:val="bullet"/>
      <w:lvlText w:val="o"/>
      <w:lvlJc w:val="left"/>
      <w:pPr>
        <w:ind w:left="1440" w:hanging="360"/>
      </w:pPr>
      <w:rPr>
        <w:rFonts w:ascii="Courier New" w:hAnsi="Courier New" w:hint="default"/>
      </w:rPr>
    </w:lvl>
    <w:lvl w:ilvl="2" w:tplc="3F0E5CD6">
      <w:start w:val="1"/>
      <w:numFmt w:val="bullet"/>
      <w:lvlText w:val=""/>
      <w:lvlJc w:val="left"/>
      <w:pPr>
        <w:ind w:left="2160" w:hanging="360"/>
      </w:pPr>
      <w:rPr>
        <w:rFonts w:ascii="Wingdings" w:hAnsi="Wingdings" w:hint="default"/>
      </w:rPr>
    </w:lvl>
    <w:lvl w:ilvl="3" w:tplc="E2CC5CD0">
      <w:start w:val="1"/>
      <w:numFmt w:val="bullet"/>
      <w:lvlText w:val=""/>
      <w:lvlJc w:val="left"/>
      <w:pPr>
        <w:ind w:left="2880" w:hanging="360"/>
      </w:pPr>
      <w:rPr>
        <w:rFonts w:ascii="Symbol" w:hAnsi="Symbol" w:hint="default"/>
      </w:rPr>
    </w:lvl>
    <w:lvl w:ilvl="4" w:tplc="F3DCF826">
      <w:start w:val="1"/>
      <w:numFmt w:val="bullet"/>
      <w:lvlText w:val="o"/>
      <w:lvlJc w:val="left"/>
      <w:pPr>
        <w:ind w:left="3600" w:hanging="360"/>
      </w:pPr>
      <w:rPr>
        <w:rFonts w:ascii="Courier New" w:hAnsi="Courier New" w:hint="default"/>
      </w:rPr>
    </w:lvl>
    <w:lvl w:ilvl="5" w:tplc="87D8CBAE">
      <w:start w:val="1"/>
      <w:numFmt w:val="bullet"/>
      <w:lvlText w:val=""/>
      <w:lvlJc w:val="left"/>
      <w:pPr>
        <w:ind w:left="4320" w:hanging="360"/>
      </w:pPr>
      <w:rPr>
        <w:rFonts w:ascii="Wingdings" w:hAnsi="Wingdings" w:hint="default"/>
      </w:rPr>
    </w:lvl>
    <w:lvl w:ilvl="6" w:tplc="6C381B2C">
      <w:start w:val="1"/>
      <w:numFmt w:val="bullet"/>
      <w:lvlText w:val=""/>
      <w:lvlJc w:val="left"/>
      <w:pPr>
        <w:ind w:left="5040" w:hanging="360"/>
      </w:pPr>
      <w:rPr>
        <w:rFonts w:ascii="Symbol" w:hAnsi="Symbol" w:hint="default"/>
      </w:rPr>
    </w:lvl>
    <w:lvl w:ilvl="7" w:tplc="A9A47B5C">
      <w:start w:val="1"/>
      <w:numFmt w:val="bullet"/>
      <w:lvlText w:val="o"/>
      <w:lvlJc w:val="left"/>
      <w:pPr>
        <w:ind w:left="5760" w:hanging="360"/>
      </w:pPr>
      <w:rPr>
        <w:rFonts w:ascii="Courier New" w:hAnsi="Courier New" w:hint="default"/>
      </w:rPr>
    </w:lvl>
    <w:lvl w:ilvl="8" w:tplc="0206DD36">
      <w:start w:val="1"/>
      <w:numFmt w:val="bullet"/>
      <w:lvlText w:val=""/>
      <w:lvlJc w:val="left"/>
      <w:pPr>
        <w:ind w:left="6480" w:hanging="360"/>
      </w:pPr>
      <w:rPr>
        <w:rFonts w:ascii="Wingdings" w:hAnsi="Wingdings" w:hint="default"/>
      </w:rPr>
    </w:lvl>
  </w:abstractNum>
  <w:abstractNum w:abstractNumId="45" w15:restartNumberingAfterBreak="0">
    <w:nsid w:val="72BDBE56"/>
    <w:multiLevelType w:val="hybridMultilevel"/>
    <w:tmpl w:val="EE6A021A"/>
    <w:lvl w:ilvl="0" w:tplc="E3246BD2">
      <w:start w:val="1"/>
      <w:numFmt w:val="bullet"/>
      <w:lvlText w:val=""/>
      <w:lvlJc w:val="left"/>
      <w:pPr>
        <w:ind w:left="720" w:hanging="360"/>
      </w:pPr>
      <w:rPr>
        <w:rFonts w:ascii="Symbol" w:hAnsi="Symbol" w:hint="default"/>
      </w:rPr>
    </w:lvl>
    <w:lvl w:ilvl="1" w:tplc="E2E27DF2">
      <w:start w:val="1"/>
      <w:numFmt w:val="bullet"/>
      <w:lvlText w:val="o"/>
      <w:lvlJc w:val="left"/>
      <w:pPr>
        <w:ind w:left="1440" w:hanging="360"/>
      </w:pPr>
      <w:rPr>
        <w:rFonts w:ascii="Courier New" w:hAnsi="Courier New" w:hint="default"/>
      </w:rPr>
    </w:lvl>
    <w:lvl w:ilvl="2" w:tplc="098C93A2">
      <w:start w:val="1"/>
      <w:numFmt w:val="bullet"/>
      <w:lvlText w:val=""/>
      <w:lvlJc w:val="left"/>
      <w:pPr>
        <w:ind w:left="2160" w:hanging="360"/>
      </w:pPr>
      <w:rPr>
        <w:rFonts w:ascii="Wingdings" w:hAnsi="Wingdings" w:hint="default"/>
      </w:rPr>
    </w:lvl>
    <w:lvl w:ilvl="3" w:tplc="4A7A8E8C">
      <w:start w:val="1"/>
      <w:numFmt w:val="bullet"/>
      <w:lvlText w:val=""/>
      <w:lvlJc w:val="left"/>
      <w:pPr>
        <w:ind w:left="2880" w:hanging="360"/>
      </w:pPr>
      <w:rPr>
        <w:rFonts w:ascii="Symbol" w:hAnsi="Symbol" w:hint="default"/>
      </w:rPr>
    </w:lvl>
    <w:lvl w:ilvl="4" w:tplc="1A7A304E">
      <w:start w:val="1"/>
      <w:numFmt w:val="bullet"/>
      <w:lvlText w:val="o"/>
      <w:lvlJc w:val="left"/>
      <w:pPr>
        <w:ind w:left="3600" w:hanging="360"/>
      </w:pPr>
      <w:rPr>
        <w:rFonts w:ascii="Courier New" w:hAnsi="Courier New" w:hint="default"/>
      </w:rPr>
    </w:lvl>
    <w:lvl w:ilvl="5" w:tplc="92B81960">
      <w:start w:val="1"/>
      <w:numFmt w:val="bullet"/>
      <w:lvlText w:val=""/>
      <w:lvlJc w:val="left"/>
      <w:pPr>
        <w:ind w:left="4320" w:hanging="360"/>
      </w:pPr>
      <w:rPr>
        <w:rFonts w:ascii="Wingdings" w:hAnsi="Wingdings" w:hint="default"/>
      </w:rPr>
    </w:lvl>
    <w:lvl w:ilvl="6" w:tplc="D43826FA">
      <w:start w:val="1"/>
      <w:numFmt w:val="bullet"/>
      <w:lvlText w:val=""/>
      <w:lvlJc w:val="left"/>
      <w:pPr>
        <w:ind w:left="5040" w:hanging="360"/>
      </w:pPr>
      <w:rPr>
        <w:rFonts w:ascii="Symbol" w:hAnsi="Symbol" w:hint="default"/>
      </w:rPr>
    </w:lvl>
    <w:lvl w:ilvl="7" w:tplc="B7DC1258">
      <w:start w:val="1"/>
      <w:numFmt w:val="bullet"/>
      <w:lvlText w:val="o"/>
      <w:lvlJc w:val="left"/>
      <w:pPr>
        <w:ind w:left="5760" w:hanging="360"/>
      </w:pPr>
      <w:rPr>
        <w:rFonts w:ascii="Courier New" w:hAnsi="Courier New" w:hint="default"/>
      </w:rPr>
    </w:lvl>
    <w:lvl w:ilvl="8" w:tplc="01BA9506">
      <w:start w:val="1"/>
      <w:numFmt w:val="bullet"/>
      <w:lvlText w:val=""/>
      <w:lvlJc w:val="left"/>
      <w:pPr>
        <w:ind w:left="6480" w:hanging="360"/>
      </w:pPr>
      <w:rPr>
        <w:rFonts w:ascii="Wingdings" w:hAnsi="Wingdings" w:hint="default"/>
      </w:rPr>
    </w:lvl>
  </w:abstractNum>
  <w:abstractNum w:abstractNumId="46" w15:restartNumberingAfterBreak="0">
    <w:nsid w:val="73BC311B"/>
    <w:multiLevelType w:val="hybridMultilevel"/>
    <w:tmpl w:val="3814E582"/>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0182D"/>
    <w:multiLevelType w:val="hybridMultilevel"/>
    <w:tmpl w:val="71182722"/>
    <w:lvl w:ilvl="0" w:tplc="FE16325A">
      <w:start w:val="2"/>
      <w:numFmt w:val="bullet"/>
      <w:lvlText w:val="・"/>
      <w:lvlJc w:val="left"/>
      <w:pPr>
        <w:ind w:left="720" w:hanging="360"/>
      </w:pPr>
      <w:rPr>
        <w:rFonts w:ascii="游ゴシック Medium" w:eastAsia="游ゴシック Medium" w:hAnsi="游ゴシック Medium" w:cs="Arial"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FAB26E"/>
    <w:multiLevelType w:val="hybridMultilevel"/>
    <w:tmpl w:val="86C48612"/>
    <w:lvl w:ilvl="0" w:tplc="E6BC699C">
      <w:start w:val="1"/>
      <w:numFmt w:val="bullet"/>
      <w:lvlText w:val=""/>
      <w:lvlJc w:val="left"/>
      <w:pPr>
        <w:ind w:left="720" w:hanging="360"/>
      </w:pPr>
      <w:rPr>
        <w:rFonts w:ascii="Symbol" w:hAnsi="Symbol" w:hint="default"/>
      </w:rPr>
    </w:lvl>
    <w:lvl w:ilvl="1" w:tplc="1A4C3574">
      <w:start w:val="1"/>
      <w:numFmt w:val="bullet"/>
      <w:lvlText w:val="o"/>
      <w:lvlJc w:val="left"/>
      <w:pPr>
        <w:ind w:left="1440" w:hanging="360"/>
      </w:pPr>
      <w:rPr>
        <w:rFonts w:ascii="Courier New" w:hAnsi="Courier New" w:hint="default"/>
      </w:rPr>
    </w:lvl>
    <w:lvl w:ilvl="2" w:tplc="1AF226D8">
      <w:start w:val="1"/>
      <w:numFmt w:val="bullet"/>
      <w:lvlText w:val=""/>
      <w:lvlJc w:val="left"/>
      <w:pPr>
        <w:ind w:left="2160" w:hanging="360"/>
      </w:pPr>
      <w:rPr>
        <w:rFonts w:ascii="Wingdings" w:hAnsi="Wingdings" w:hint="default"/>
      </w:rPr>
    </w:lvl>
    <w:lvl w:ilvl="3" w:tplc="82B49166">
      <w:start w:val="1"/>
      <w:numFmt w:val="bullet"/>
      <w:lvlText w:val=""/>
      <w:lvlJc w:val="left"/>
      <w:pPr>
        <w:ind w:left="2880" w:hanging="360"/>
      </w:pPr>
      <w:rPr>
        <w:rFonts w:ascii="Symbol" w:hAnsi="Symbol" w:hint="default"/>
      </w:rPr>
    </w:lvl>
    <w:lvl w:ilvl="4" w:tplc="87EE4E78">
      <w:start w:val="1"/>
      <w:numFmt w:val="bullet"/>
      <w:lvlText w:val="o"/>
      <w:lvlJc w:val="left"/>
      <w:pPr>
        <w:ind w:left="3600" w:hanging="360"/>
      </w:pPr>
      <w:rPr>
        <w:rFonts w:ascii="Courier New" w:hAnsi="Courier New" w:hint="default"/>
      </w:rPr>
    </w:lvl>
    <w:lvl w:ilvl="5" w:tplc="A426B536">
      <w:start w:val="1"/>
      <w:numFmt w:val="bullet"/>
      <w:lvlText w:val=""/>
      <w:lvlJc w:val="left"/>
      <w:pPr>
        <w:ind w:left="4320" w:hanging="360"/>
      </w:pPr>
      <w:rPr>
        <w:rFonts w:ascii="Wingdings" w:hAnsi="Wingdings" w:hint="default"/>
      </w:rPr>
    </w:lvl>
    <w:lvl w:ilvl="6" w:tplc="6E8439A6">
      <w:start w:val="1"/>
      <w:numFmt w:val="bullet"/>
      <w:lvlText w:val=""/>
      <w:lvlJc w:val="left"/>
      <w:pPr>
        <w:ind w:left="5040" w:hanging="360"/>
      </w:pPr>
      <w:rPr>
        <w:rFonts w:ascii="Symbol" w:hAnsi="Symbol" w:hint="default"/>
      </w:rPr>
    </w:lvl>
    <w:lvl w:ilvl="7" w:tplc="FCB43EDE">
      <w:start w:val="1"/>
      <w:numFmt w:val="bullet"/>
      <w:lvlText w:val="o"/>
      <w:lvlJc w:val="left"/>
      <w:pPr>
        <w:ind w:left="5760" w:hanging="360"/>
      </w:pPr>
      <w:rPr>
        <w:rFonts w:ascii="Courier New" w:hAnsi="Courier New" w:hint="default"/>
      </w:rPr>
    </w:lvl>
    <w:lvl w:ilvl="8" w:tplc="57360BB8">
      <w:start w:val="1"/>
      <w:numFmt w:val="bullet"/>
      <w:lvlText w:val=""/>
      <w:lvlJc w:val="left"/>
      <w:pPr>
        <w:ind w:left="6480" w:hanging="360"/>
      </w:pPr>
      <w:rPr>
        <w:rFonts w:ascii="Wingdings" w:hAnsi="Wingdings" w:hint="default"/>
      </w:rPr>
    </w:lvl>
  </w:abstractNum>
  <w:abstractNum w:abstractNumId="49" w15:restartNumberingAfterBreak="0">
    <w:nsid w:val="79B72A5F"/>
    <w:multiLevelType w:val="hybridMultilevel"/>
    <w:tmpl w:val="70AC18F2"/>
    <w:lvl w:ilvl="0" w:tplc="6284BBDC">
      <w:start w:val="2"/>
      <w:numFmt w:val="bullet"/>
      <w:lvlText w:val="・"/>
      <w:lvlJc w:val="left"/>
      <w:pPr>
        <w:ind w:left="720" w:hanging="360"/>
      </w:pPr>
      <w:rPr>
        <w:rFonts w:ascii="游ゴシック Medium" w:eastAsia="游ゴシック Medium" w:hAnsi="游ゴシック Medium" w:cs="Arial" w:hint="eastAsia"/>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523098">
    <w:abstractNumId w:val="6"/>
  </w:num>
  <w:num w:numId="2" w16cid:durableId="1553931209">
    <w:abstractNumId w:val="2"/>
  </w:num>
  <w:num w:numId="3" w16cid:durableId="368071963">
    <w:abstractNumId w:val="3"/>
  </w:num>
  <w:num w:numId="4" w16cid:durableId="1153445963">
    <w:abstractNumId w:val="20"/>
  </w:num>
  <w:num w:numId="5" w16cid:durableId="216018221">
    <w:abstractNumId w:val="41"/>
  </w:num>
  <w:num w:numId="6" w16cid:durableId="680741309">
    <w:abstractNumId w:val="12"/>
  </w:num>
  <w:num w:numId="7" w16cid:durableId="497306763">
    <w:abstractNumId w:val="17"/>
  </w:num>
  <w:num w:numId="8" w16cid:durableId="1419865265">
    <w:abstractNumId w:val="8"/>
  </w:num>
  <w:num w:numId="9" w16cid:durableId="1890143757">
    <w:abstractNumId w:val="25"/>
  </w:num>
  <w:num w:numId="10" w16cid:durableId="1491405917">
    <w:abstractNumId w:val="16"/>
  </w:num>
  <w:num w:numId="11" w16cid:durableId="1691838571">
    <w:abstractNumId w:val="1"/>
  </w:num>
  <w:num w:numId="12" w16cid:durableId="1194222588">
    <w:abstractNumId w:val="30"/>
  </w:num>
  <w:num w:numId="13" w16cid:durableId="687024717">
    <w:abstractNumId w:val="4"/>
  </w:num>
  <w:num w:numId="14" w16cid:durableId="1340280132">
    <w:abstractNumId w:val="14"/>
  </w:num>
  <w:num w:numId="15" w16cid:durableId="236331238">
    <w:abstractNumId w:val="42"/>
  </w:num>
  <w:num w:numId="16" w16cid:durableId="1237859890">
    <w:abstractNumId w:val="45"/>
  </w:num>
  <w:num w:numId="17" w16cid:durableId="1382437666">
    <w:abstractNumId w:val="31"/>
  </w:num>
  <w:num w:numId="18" w16cid:durableId="1120100848">
    <w:abstractNumId w:val="29"/>
  </w:num>
  <w:num w:numId="19" w16cid:durableId="1731920391">
    <w:abstractNumId w:val="44"/>
  </w:num>
  <w:num w:numId="20" w16cid:durableId="1467503703">
    <w:abstractNumId w:val="7"/>
  </w:num>
  <w:num w:numId="21" w16cid:durableId="1641837130">
    <w:abstractNumId w:val="43"/>
  </w:num>
  <w:num w:numId="22" w16cid:durableId="1313366842">
    <w:abstractNumId w:val="5"/>
  </w:num>
  <w:num w:numId="23" w16cid:durableId="1546331720">
    <w:abstractNumId w:val="48"/>
  </w:num>
  <w:num w:numId="24" w16cid:durableId="1746953317">
    <w:abstractNumId w:val="35"/>
  </w:num>
  <w:num w:numId="25" w16cid:durableId="381028930">
    <w:abstractNumId w:val="24"/>
  </w:num>
  <w:num w:numId="26" w16cid:durableId="465005165">
    <w:abstractNumId w:val="37"/>
  </w:num>
  <w:num w:numId="27" w16cid:durableId="1465273937">
    <w:abstractNumId w:val="28"/>
  </w:num>
  <w:num w:numId="28" w16cid:durableId="7685199">
    <w:abstractNumId w:val="9"/>
  </w:num>
  <w:num w:numId="29" w16cid:durableId="1921940785">
    <w:abstractNumId w:val="26"/>
  </w:num>
  <w:num w:numId="30" w16cid:durableId="1861159036">
    <w:abstractNumId w:val="34"/>
  </w:num>
  <w:num w:numId="31" w16cid:durableId="148905429">
    <w:abstractNumId w:val="22"/>
  </w:num>
  <w:num w:numId="32" w16cid:durableId="1348873166">
    <w:abstractNumId w:val="23"/>
  </w:num>
  <w:num w:numId="33" w16cid:durableId="457800155">
    <w:abstractNumId w:val="27"/>
  </w:num>
  <w:num w:numId="34" w16cid:durableId="1227034889">
    <w:abstractNumId w:val="19"/>
  </w:num>
  <w:num w:numId="35" w16cid:durableId="515120998">
    <w:abstractNumId w:val="18"/>
  </w:num>
  <w:num w:numId="36" w16cid:durableId="1093671780">
    <w:abstractNumId w:val="11"/>
  </w:num>
  <w:num w:numId="37" w16cid:durableId="1874225801">
    <w:abstractNumId w:val="21"/>
  </w:num>
  <w:num w:numId="38" w16cid:durableId="459228994">
    <w:abstractNumId w:val="33"/>
  </w:num>
  <w:num w:numId="39" w16cid:durableId="1841311423">
    <w:abstractNumId w:val="40"/>
  </w:num>
  <w:num w:numId="40" w16cid:durableId="1830707108">
    <w:abstractNumId w:val="0"/>
  </w:num>
  <w:num w:numId="41" w16cid:durableId="2088644793">
    <w:abstractNumId w:val="49"/>
  </w:num>
  <w:num w:numId="42" w16cid:durableId="11419236">
    <w:abstractNumId w:val="47"/>
  </w:num>
  <w:num w:numId="43" w16cid:durableId="1428308014">
    <w:abstractNumId w:val="15"/>
  </w:num>
  <w:num w:numId="44" w16cid:durableId="1453402447">
    <w:abstractNumId w:val="39"/>
  </w:num>
  <w:num w:numId="45" w16cid:durableId="93867937">
    <w:abstractNumId w:val="46"/>
  </w:num>
  <w:num w:numId="46" w16cid:durableId="538011233">
    <w:abstractNumId w:val="10"/>
  </w:num>
  <w:num w:numId="47" w16cid:durableId="250891878">
    <w:abstractNumId w:val="38"/>
  </w:num>
  <w:num w:numId="48" w16cid:durableId="1425762595">
    <w:abstractNumId w:val="13"/>
  </w:num>
  <w:num w:numId="49" w16cid:durableId="1844782666">
    <w:abstractNumId w:val="32"/>
  </w:num>
  <w:num w:numId="50" w16cid:durableId="193805619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826CA1"/>
    <w:rsid w:val="000269ED"/>
    <w:rsid w:val="00030A91"/>
    <w:rsid w:val="00050FE9"/>
    <w:rsid w:val="00053937"/>
    <w:rsid w:val="000727DB"/>
    <w:rsid w:val="000944E7"/>
    <w:rsid w:val="000B066C"/>
    <w:rsid w:val="000E6F57"/>
    <w:rsid w:val="00104624"/>
    <w:rsid w:val="00126F66"/>
    <w:rsid w:val="00154338"/>
    <w:rsid w:val="00175E02"/>
    <w:rsid w:val="001D579C"/>
    <w:rsid w:val="001E2168"/>
    <w:rsid w:val="001F49B3"/>
    <w:rsid w:val="00210AE7"/>
    <w:rsid w:val="00220579"/>
    <w:rsid w:val="00256AF2"/>
    <w:rsid w:val="0026632B"/>
    <w:rsid w:val="00294B57"/>
    <w:rsid w:val="002B51E2"/>
    <w:rsid w:val="002E77AC"/>
    <w:rsid w:val="002F4A21"/>
    <w:rsid w:val="00326EA0"/>
    <w:rsid w:val="00363E16"/>
    <w:rsid w:val="00367939"/>
    <w:rsid w:val="003A0890"/>
    <w:rsid w:val="003B0947"/>
    <w:rsid w:val="003E2051"/>
    <w:rsid w:val="00431D9F"/>
    <w:rsid w:val="0044419D"/>
    <w:rsid w:val="004603B4"/>
    <w:rsid w:val="004609E0"/>
    <w:rsid w:val="00464C21"/>
    <w:rsid w:val="00485E6F"/>
    <w:rsid w:val="004A35DF"/>
    <w:rsid w:val="004B1912"/>
    <w:rsid w:val="004B56BD"/>
    <w:rsid w:val="004B68DE"/>
    <w:rsid w:val="004F2B67"/>
    <w:rsid w:val="004F7F97"/>
    <w:rsid w:val="005048E8"/>
    <w:rsid w:val="00512700"/>
    <w:rsid w:val="00590570"/>
    <w:rsid w:val="005A1934"/>
    <w:rsid w:val="005E5C4A"/>
    <w:rsid w:val="0060522C"/>
    <w:rsid w:val="00615021"/>
    <w:rsid w:val="00643B5E"/>
    <w:rsid w:val="006A050E"/>
    <w:rsid w:val="006A4149"/>
    <w:rsid w:val="006B0B82"/>
    <w:rsid w:val="006E613B"/>
    <w:rsid w:val="00717BBF"/>
    <w:rsid w:val="00790008"/>
    <w:rsid w:val="007B79B7"/>
    <w:rsid w:val="007C30C4"/>
    <w:rsid w:val="007E7FD2"/>
    <w:rsid w:val="007F79AC"/>
    <w:rsid w:val="00806286"/>
    <w:rsid w:val="00850E44"/>
    <w:rsid w:val="00860F43"/>
    <w:rsid w:val="008867ED"/>
    <w:rsid w:val="008A1262"/>
    <w:rsid w:val="008C7D88"/>
    <w:rsid w:val="008D736F"/>
    <w:rsid w:val="008D7E75"/>
    <w:rsid w:val="009040B3"/>
    <w:rsid w:val="0090783E"/>
    <w:rsid w:val="009244ED"/>
    <w:rsid w:val="009319C2"/>
    <w:rsid w:val="009437C7"/>
    <w:rsid w:val="0096791A"/>
    <w:rsid w:val="00987A2D"/>
    <w:rsid w:val="00996F18"/>
    <w:rsid w:val="009A56C0"/>
    <w:rsid w:val="009B6F93"/>
    <w:rsid w:val="009D54AE"/>
    <w:rsid w:val="00A13A4B"/>
    <w:rsid w:val="00A35AA6"/>
    <w:rsid w:val="00A571D2"/>
    <w:rsid w:val="00A64486"/>
    <w:rsid w:val="00A67D3F"/>
    <w:rsid w:val="00A7377F"/>
    <w:rsid w:val="00A82E9C"/>
    <w:rsid w:val="00A862CC"/>
    <w:rsid w:val="00A86FBD"/>
    <w:rsid w:val="00AB4E4B"/>
    <w:rsid w:val="00AC0271"/>
    <w:rsid w:val="00AC67E6"/>
    <w:rsid w:val="00AD2926"/>
    <w:rsid w:val="00AD6D4D"/>
    <w:rsid w:val="00AE1902"/>
    <w:rsid w:val="00B0600B"/>
    <w:rsid w:val="00B13E19"/>
    <w:rsid w:val="00B35921"/>
    <w:rsid w:val="00B467C8"/>
    <w:rsid w:val="00B54493"/>
    <w:rsid w:val="00B66A27"/>
    <w:rsid w:val="00BA165B"/>
    <w:rsid w:val="00C0159A"/>
    <w:rsid w:val="00C249BF"/>
    <w:rsid w:val="00C2A0B8"/>
    <w:rsid w:val="00C2F248"/>
    <w:rsid w:val="00C5466B"/>
    <w:rsid w:val="00C56F33"/>
    <w:rsid w:val="00C73FC8"/>
    <w:rsid w:val="00C771EC"/>
    <w:rsid w:val="00C97762"/>
    <w:rsid w:val="00CA7AB2"/>
    <w:rsid w:val="00D05744"/>
    <w:rsid w:val="00D117DC"/>
    <w:rsid w:val="00D353DF"/>
    <w:rsid w:val="00D65F04"/>
    <w:rsid w:val="00D76EE8"/>
    <w:rsid w:val="00D93BC7"/>
    <w:rsid w:val="00DC6DDF"/>
    <w:rsid w:val="00DE6818"/>
    <w:rsid w:val="00DF17E1"/>
    <w:rsid w:val="00DF2C5C"/>
    <w:rsid w:val="00E0734D"/>
    <w:rsid w:val="00E1040A"/>
    <w:rsid w:val="00E2114F"/>
    <w:rsid w:val="00E4322B"/>
    <w:rsid w:val="00E4A8B3"/>
    <w:rsid w:val="00E51804"/>
    <w:rsid w:val="00E705F9"/>
    <w:rsid w:val="00E760E9"/>
    <w:rsid w:val="00F61591"/>
    <w:rsid w:val="00F74F8B"/>
    <w:rsid w:val="00F75C89"/>
    <w:rsid w:val="00F960DD"/>
    <w:rsid w:val="00FA4145"/>
    <w:rsid w:val="00FD43B7"/>
    <w:rsid w:val="013A6BF3"/>
    <w:rsid w:val="0158D803"/>
    <w:rsid w:val="01669946"/>
    <w:rsid w:val="019FBA2B"/>
    <w:rsid w:val="01DF1B6F"/>
    <w:rsid w:val="01E77C14"/>
    <w:rsid w:val="01EE5FCC"/>
    <w:rsid w:val="02093791"/>
    <w:rsid w:val="02192B5B"/>
    <w:rsid w:val="021ECD7E"/>
    <w:rsid w:val="02755F93"/>
    <w:rsid w:val="02A1DEB4"/>
    <w:rsid w:val="02AF55F0"/>
    <w:rsid w:val="02B450D1"/>
    <w:rsid w:val="02E0ADC9"/>
    <w:rsid w:val="03357F09"/>
    <w:rsid w:val="033963DC"/>
    <w:rsid w:val="036FDE15"/>
    <w:rsid w:val="037A1AD2"/>
    <w:rsid w:val="03CBF022"/>
    <w:rsid w:val="03D397BF"/>
    <w:rsid w:val="04214F10"/>
    <w:rsid w:val="042AD639"/>
    <w:rsid w:val="0438507D"/>
    <w:rsid w:val="0467D78D"/>
    <w:rsid w:val="04A076A9"/>
    <w:rsid w:val="04AD3E89"/>
    <w:rsid w:val="04BEF4AE"/>
    <w:rsid w:val="04ED7AA8"/>
    <w:rsid w:val="04F3A381"/>
    <w:rsid w:val="05401B4D"/>
    <w:rsid w:val="055F8911"/>
    <w:rsid w:val="0562B11D"/>
    <w:rsid w:val="057562F6"/>
    <w:rsid w:val="058256FC"/>
    <w:rsid w:val="05DBE135"/>
    <w:rsid w:val="0614A981"/>
    <w:rsid w:val="061EDA2E"/>
    <w:rsid w:val="062A1161"/>
    <w:rsid w:val="063F52AF"/>
    <w:rsid w:val="0665E025"/>
    <w:rsid w:val="067264A9"/>
    <w:rsid w:val="0673D71A"/>
    <w:rsid w:val="0677C46B"/>
    <w:rsid w:val="0678B53C"/>
    <w:rsid w:val="0689AAC2"/>
    <w:rsid w:val="06BCC802"/>
    <w:rsid w:val="072FDB97"/>
    <w:rsid w:val="0754B13E"/>
    <w:rsid w:val="0784BEB5"/>
    <w:rsid w:val="0789BE67"/>
    <w:rsid w:val="07911ECB"/>
    <w:rsid w:val="079364B8"/>
    <w:rsid w:val="079761BC"/>
    <w:rsid w:val="07DC57B4"/>
    <w:rsid w:val="07DF9B39"/>
    <w:rsid w:val="08375C90"/>
    <w:rsid w:val="08401823"/>
    <w:rsid w:val="084BC368"/>
    <w:rsid w:val="085DAE41"/>
    <w:rsid w:val="0871C782"/>
    <w:rsid w:val="088066BC"/>
    <w:rsid w:val="0882D0C7"/>
    <w:rsid w:val="089421BB"/>
    <w:rsid w:val="089947EB"/>
    <w:rsid w:val="08B3D39E"/>
    <w:rsid w:val="090241DE"/>
    <w:rsid w:val="0939351C"/>
    <w:rsid w:val="096E9C26"/>
    <w:rsid w:val="0995F2FE"/>
    <w:rsid w:val="09B55F3E"/>
    <w:rsid w:val="09EECB21"/>
    <w:rsid w:val="09F2327B"/>
    <w:rsid w:val="0A3D1EDB"/>
    <w:rsid w:val="0A4820EB"/>
    <w:rsid w:val="0AA6AF1E"/>
    <w:rsid w:val="0AA844E4"/>
    <w:rsid w:val="0AC27822"/>
    <w:rsid w:val="0AFEC63C"/>
    <w:rsid w:val="0B04C62B"/>
    <w:rsid w:val="0B3A0DE7"/>
    <w:rsid w:val="0B45FCBE"/>
    <w:rsid w:val="0B659DA0"/>
    <w:rsid w:val="0B672E92"/>
    <w:rsid w:val="0B7CD1DE"/>
    <w:rsid w:val="0B9687AE"/>
    <w:rsid w:val="0B9A84FA"/>
    <w:rsid w:val="0BA9E5CA"/>
    <w:rsid w:val="0C1FDC52"/>
    <w:rsid w:val="0C483BEF"/>
    <w:rsid w:val="0C6ACDDF"/>
    <w:rsid w:val="0C7E6004"/>
    <w:rsid w:val="0CC0105C"/>
    <w:rsid w:val="0CF2E4A9"/>
    <w:rsid w:val="0CFCD935"/>
    <w:rsid w:val="0D175FB8"/>
    <w:rsid w:val="0D17D5ED"/>
    <w:rsid w:val="0D191129"/>
    <w:rsid w:val="0D37F456"/>
    <w:rsid w:val="0D57DA82"/>
    <w:rsid w:val="0DC5C99C"/>
    <w:rsid w:val="0DEE3B98"/>
    <w:rsid w:val="0E0695DF"/>
    <w:rsid w:val="0E1E62E1"/>
    <w:rsid w:val="0E315DD4"/>
    <w:rsid w:val="0E6F2D5F"/>
    <w:rsid w:val="0EB5A961"/>
    <w:rsid w:val="0EDBC477"/>
    <w:rsid w:val="0EECE5DF"/>
    <w:rsid w:val="0EFE5DD6"/>
    <w:rsid w:val="0F248532"/>
    <w:rsid w:val="0F44F88D"/>
    <w:rsid w:val="0F4731B3"/>
    <w:rsid w:val="0F528FAC"/>
    <w:rsid w:val="0F658450"/>
    <w:rsid w:val="0F7019FB"/>
    <w:rsid w:val="0F90A13E"/>
    <w:rsid w:val="0FB383F5"/>
    <w:rsid w:val="0FFFCD49"/>
    <w:rsid w:val="1012C89F"/>
    <w:rsid w:val="1025B4A9"/>
    <w:rsid w:val="106E9C2A"/>
    <w:rsid w:val="107E0FDC"/>
    <w:rsid w:val="10A57999"/>
    <w:rsid w:val="10BDA669"/>
    <w:rsid w:val="10DD6445"/>
    <w:rsid w:val="10EEB747"/>
    <w:rsid w:val="10F2AEE2"/>
    <w:rsid w:val="10F6DF68"/>
    <w:rsid w:val="1107C718"/>
    <w:rsid w:val="1129CC8B"/>
    <w:rsid w:val="11687A7B"/>
    <w:rsid w:val="1176DA69"/>
    <w:rsid w:val="11AB6F51"/>
    <w:rsid w:val="11ACE5C7"/>
    <w:rsid w:val="11E9F976"/>
    <w:rsid w:val="120C7B9A"/>
    <w:rsid w:val="12181E47"/>
    <w:rsid w:val="123C5346"/>
    <w:rsid w:val="124F7DDD"/>
    <w:rsid w:val="1254FA2D"/>
    <w:rsid w:val="125A8AE7"/>
    <w:rsid w:val="12C96521"/>
    <w:rsid w:val="12D48D14"/>
    <w:rsid w:val="12E12303"/>
    <w:rsid w:val="12F0E825"/>
    <w:rsid w:val="1374CFC7"/>
    <w:rsid w:val="138746AB"/>
    <w:rsid w:val="13D861C3"/>
    <w:rsid w:val="13DEBEDB"/>
    <w:rsid w:val="140B0A44"/>
    <w:rsid w:val="1413B04B"/>
    <w:rsid w:val="146CE031"/>
    <w:rsid w:val="14AFC574"/>
    <w:rsid w:val="14B79F0B"/>
    <w:rsid w:val="14BA3242"/>
    <w:rsid w:val="14D33DBB"/>
    <w:rsid w:val="14D3B41F"/>
    <w:rsid w:val="14DE8250"/>
    <w:rsid w:val="150AECE9"/>
    <w:rsid w:val="1535ECFD"/>
    <w:rsid w:val="154BCF78"/>
    <w:rsid w:val="1556B563"/>
    <w:rsid w:val="155B9194"/>
    <w:rsid w:val="1572FFB2"/>
    <w:rsid w:val="15A08BBA"/>
    <w:rsid w:val="15B0E1F5"/>
    <w:rsid w:val="15F267E7"/>
    <w:rsid w:val="160B84B1"/>
    <w:rsid w:val="161E3F16"/>
    <w:rsid w:val="1633A6EE"/>
    <w:rsid w:val="1649B203"/>
    <w:rsid w:val="165EE4CF"/>
    <w:rsid w:val="166FE7DA"/>
    <w:rsid w:val="169AB29A"/>
    <w:rsid w:val="16B201A0"/>
    <w:rsid w:val="16BA5C41"/>
    <w:rsid w:val="17A8DBF5"/>
    <w:rsid w:val="17C4B376"/>
    <w:rsid w:val="17E4140A"/>
    <w:rsid w:val="17F4A394"/>
    <w:rsid w:val="181078EA"/>
    <w:rsid w:val="181EE2EF"/>
    <w:rsid w:val="184330C2"/>
    <w:rsid w:val="184D264A"/>
    <w:rsid w:val="187160A0"/>
    <w:rsid w:val="18909744"/>
    <w:rsid w:val="18AD5455"/>
    <w:rsid w:val="18B9F11F"/>
    <w:rsid w:val="18C14D8E"/>
    <w:rsid w:val="18EFA365"/>
    <w:rsid w:val="18F165B3"/>
    <w:rsid w:val="1902B66D"/>
    <w:rsid w:val="191F62C2"/>
    <w:rsid w:val="19316AC4"/>
    <w:rsid w:val="19708494"/>
    <w:rsid w:val="19754FC1"/>
    <w:rsid w:val="19C54AFC"/>
    <w:rsid w:val="19D35619"/>
    <w:rsid w:val="19E1E8CD"/>
    <w:rsid w:val="19E3994F"/>
    <w:rsid w:val="19F04417"/>
    <w:rsid w:val="1A085F80"/>
    <w:rsid w:val="1A3F3574"/>
    <w:rsid w:val="1A440785"/>
    <w:rsid w:val="1A582E4E"/>
    <w:rsid w:val="1A90C161"/>
    <w:rsid w:val="1AFEAD5C"/>
    <w:rsid w:val="1B290F62"/>
    <w:rsid w:val="1B67AD4D"/>
    <w:rsid w:val="1BC48E2F"/>
    <w:rsid w:val="1BCBBEA4"/>
    <w:rsid w:val="1BD40AC3"/>
    <w:rsid w:val="1BDA0883"/>
    <w:rsid w:val="1BF3EC17"/>
    <w:rsid w:val="1BF43E9E"/>
    <w:rsid w:val="1C0A5ACA"/>
    <w:rsid w:val="1C10B632"/>
    <w:rsid w:val="1C2CDF40"/>
    <w:rsid w:val="1C390963"/>
    <w:rsid w:val="1C574A30"/>
    <w:rsid w:val="1C620C5E"/>
    <w:rsid w:val="1C67AB19"/>
    <w:rsid w:val="1C74DDFF"/>
    <w:rsid w:val="1CACD49F"/>
    <w:rsid w:val="1CC2D4B0"/>
    <w:rsid w:val="1CCAB7B7"/>
    <w:rsid w:val="1CD34FA8"/>
    <w:rsid w:val="1CDD5C5E"/>
    <w:rsid w:val="1CF6AF17"/>
    <w:rsid w:val="1D0ACF79"/>
    <w:rsid w:val="1D48D039"/>
    <w:rsid w:val="1D76A5B5"/>
    <w:rsid w:val="1D826CA1"/>
    <w:rsid w:val="1D931711"/>
    <w:rsid w:val="1D939C21"/>
    <w:rsid w:val="1E0B0B99"/>
    <w:rsid w:val="1E22D875"/>
    <w:rsid w:val="1E2921AA"/>
    <w:rsid w:val="1E84EF86"/>
    <w:rsid w:val="1E9C2AFC"/>
    <w:rsid w:val="1EBF0137"/>
    <w:rsid w:val="1ED27399"/>
    <w:rsid w:val="1EECD389"/>
    <w:rsid w:val="1EFF073F"/>
    <w:rsid w:val="1F0F6CBA"/>
    <w:rsid w:val="1F2BC191"/>
    <w:rsid w:val="1F545848"/>
    <w:rsid w:val="1FA96AB9"/>
    <w:rsid w:val="1FD6FF7B"/>
    <w:rsid w:val="1FE53A53"/>
    <w:rsid w:val="2050207C"/>
    <w:rsid w:val="2061D48B"/>
    <w:rsid w:val="20E7FC73"/>
    <w:rsid w:val="20EBE7B6"/>
    <w:rsid w:val="211985FB"/>
    <w:rsid w:val="2151F4B5"/>
    <w:rsid w:val="215C6A22"/>
    <w:rsid w:val="217AE173"/>
    <w:rsid w:val="21852204"/>
    <w:rsid w:val="219B4CC3"/>
    <w:rsid w:val="219E3EA2"/>
    <w:rsid w:val="21A15D54"/>
    <w:rsid w:val="21A1ED2E"/>
    <w:rsid w:val="21E45F4A"/>
    <w:rsid w:val="22228FD8"/>
    <w:rsid w:val="222F6019"/>
    <w:rsid w:val="229060CF"/>
    <w:rsid w:val="2293D2B1"/>
    <w:rsid w:val="22B1BD1E"/>
    <w:rsid w:val="22C08220"/>
    <w:rsid w:val="22EDFDE6"/>
    <w:rsid w:val="230ADAA1"/>
    <w:rsid w:val="23459272"/>
    <w:rsid w:val="235BE591"/>
    <w:rsid w:val="236E9B16"/>
    <w:rsid w:val="23750696"/>
    <w:rsid w:val="239301CB"/>
    <w:rsid w:val="23B54B5C"/>
    <w:rsid w:val="23ED04D1"/>
    <w:rsid w:val="24267B93"/>
    <w:rsid w:val="247531C1"/>
    <w:rsid w:val="24B07AA3"/>
    <w:rsid w:val="24B9C7C5"/>
    <w:rsid w:val="24F425BA"/>
    <w:rsid w:val="250CB931"/>
    <w:rsid w:val="255FE636"/>
    <w:rsid w:val="25726121"/>
    <w:rsid w:val="2572A02E"/>
    <w:rsid w:val="258F4814"/>
    <w:rsid w:val="259A3214"/>
    <w:rsid w:val="259F374F"/>
    <w:rsid w:val="25C6F707"/>
    <w:rsid w:val="25D85256"/>
    <w:rsid w:val="25E91986"/>
    <w:rsid w:val="25F55174"/>
    <w:rsid w:val="2602C2CF"/>
    <w:rsid w:val="26121375"/>
    <w:rsid w:val="264FEF60"/>
    <w:rsid w:val="266B074D"/>
    <w:rsid w:val="266D1C3B"/>
    <w:rsid w:val="267A2373"/>
    <w:rsid w:val="26934065"/>
    <w:rsid w:val="26A66D01"/>
    <w:rsid w:val="26D55B71"/>
    <w:rsid w:val="26D58158"/>
    <w:rsid w:val="273E6B92"/>
    <w:rsid w:val="2754137E"/>
    <w:rsid w:val="276A4527"/>
    <w:rsid w:val="27A29528"/>
    <w:rsid w:val="27C20637"/>
    <w:rsid w:val="27D322F5"/>
    <w:rsid w:val="27D3E085"/>
    <w:rsid w:val="27EE3779"/>
    <w:rsid w:val="27FB962F"/>
    <w:rsid w:val="280A102F"/>
    <w:rsid w:val="284807AA"/>
    <w:rsid w:val="284CDF41"/>
    <w:rsid w:val="284F9FA3"/>
    <w:rsid w:val="2863B939"/>
    <w:rsid w:val="28660C97"/>
    <w:rsid w:val="28795056"/>
    <w:rsid w:val="28D7FEAF"/>
    <w:rsid w:val="29063BD1"/>
    <w:rsid w:val="290A1160"/>
    <w:rsid w:val="294E6BDB"/>
    <w:rsid w:val="29521CAD"/>
    <w:rsid w:val="2954ED91"/>
    <w:rsid w:val="29721C1B"/>
    <w:rsid w:val="299DE856"/>
    <w:rsid w:val="29A2A2AE"/>
    <w:rsid w:val="29A5C4EB"/>
    <w:rsid w:val="29A78879"/>
    <w:rsid w:val="29F21682"/>
    <w:rsid w:val="2A16D903"/>
    <w:rsid w:val="2AB1B71B"/>
    <w:rsid w:val="2AB46424"/>
    <w:rsid w:val="2AC8F6C6"/>
    <w:rsid w:val="2AD0A04E"/>
    <w:rsid w:val="2AE3B328"/>
    <w:rsid w:val="2B1E6484"/>
    <w:rsid w:val="2B394D03"/>
    <w:rsid w:val="2B3A04EC"/>
    <w:rsid w:val="2B3E5774"/>
    <w:rsid w:val="2B8D065E"/>
    <w:rsid w:val="2C1CD6E0"/>
    <w:rsid w:val="2C1DAE8F"/>
    <w:rsid w:val="2CAF4BA3"/>
    <w:rsid w:val="2CC28450"/>
    <w:rsid w:val="2CCAD71E"/>
    <w:rsid w:val="2CD1D8A6"/>
    <w:rsid w:val="2D191AB0"/>
    <w:rsid w:val="2D294FF5"/>
    <w:rsid w:val="2D32C5A8"/>
    <w:rsid w:val="2D3C3445"/>
    <w:rsid w:val="2D8521F3"/>
    <w:rsid w:val="2DE2C62A"/>
    <w:rsid w:val="2DE3E6D9"/>
    <w:rsid w:val="2E0AE1B0"/>
    <w:rsid w:val="2E1EE300"/>
    <w:rsid w:val="2E2C41F1"/>
    <w:rsid w:val="2E2FF251"/>
    <w:rsid w:val="2ECEB27E"/>
    <w:rsid w:val="2F4B77BC"/>
    <w:rsid w:val="2F7A3533"/>
    <w:rsid w:val="2F99D2ED"/>
    <w:rsid w:val="2FFBF9AC"/>
    <w:rsid w:val="3017E3B1"/>
    <w:rsid w:val="303B83C0"/>
    <w:rsid w:val="3049383F"/>
    <w:rsid w:val="307D8133"/>
    <w:rsid w:val="30820279"/>
    <w:rsid w:val="308D1A71"/>
    <w:rsid w:val="30A65F99"/>
    <w:rsid w:val="3136448B"/>
    <w:rsid w:val="3171A7B5"/>
    <w:rsid w:val="31D307D0"/>
    <w:rsid w:val="321F14DE"/>
    <w:rsid w:val="322677D8"/>
    <w:rsid w:val="322B60E4"/>
    <w:rsid w:val="323AC2EE"/>
    <w:rsid w:val="326AA2D3"/>
    <w:rsid w:val="32790648"/>
    <w:rsid w:val="3281B7FF"/>
    <w:rsid w:val="3285F746"/>
    <w:rsid w:val="32AC7C7D"/>
    <w:rsid w:val="32AD9552"/>
    <w:rsid w:val="32CD0818"/>
    <w:rsid w:val="330E8EF3"/>
    <w:rsid w:val="335123A2"/>
    <w:rsid w:val="33592BD3"/>
    <w:rsid w:val="337193A0"/>
    <w:rsid w:val="3399D99F"/>
    <w:rsid w:val="33A30F98"/>
    <w:rsid w:val="33AD01FF"/>
    <w:rsid w:val="3400CA94"/>
    <w:rsid w:val="340C71A0"/>
    <w:rsid w:val="3455BBFA"/>
    <w:rsid w:val="3471731E"/>
    <w:rsid w:val="3476BAD7"/>
    <w:rsid w:val="3496C8B5"/>
    <w:rsid w:val="34CA32B5"/>
    <w:rsid w:val="35037973"/>
    <w:rsid w:val="3503B9DA"/>
    <w:rsid w:val="3515F753"/>
    <w:rsid w:val="3516AB99"/>
    <w:rsid w:val="352218F9"/>
    <w:rsid w:val="353828C7"/>
    <w:rsid w:val="357B6C46"/>
    <w:rsid w:val="35C6B5D5"/>
    <w:rsid w:val="35D5D2D0"/>
    <w:rsid w:val="361E5E1F"/>
    <w:rsid w:val="364032DA"/>
    <w:rsid w:val="366A75AD"/>
    <w:rsid w:val="36A1993F"/>
    <w:rsid w:val="36B5CE92"/>
    <w:rsid w:val="36D75DC2"/>
    <w:rsid w:val="37375A94"/>
    <w:rsid w:val="373882FE"/>
    <w:rsid w:val="373B698E"/>
    <w:rsid w:val="375EE7EB"/>
    <w:rsid w:val="3774496B"/>
    <w:rsid w:val="379E74A5"/>
    <w:rsid w:val="382DE447"/>
    <w:rsid w:val="385083A5"/>
    <w:rsid w:val="38546837"/>
    <w:rsid w:val="387F5096"/>
    <w:rsid w:val="38BCC85D"/>
    <w:rsid w:val="38BF3CD0"/>
    <w:rsid w:val="38E95D70"/>
    <w:rsid w:val="38F6F83C"/>
    <w:rsid w:val="38F8309B"/>
    <w:rsid w:val="38FCB84B"/>
    <w:rsid w:val="3908ECFD"/>
    <w:rsid w:val="390BE887"/>
    <w:rsid w:val="3912B089"/>
    <w:rsid w:val="3917CCB2"/>
    <w:rsid w:val="391D6E94"/>
    <w:rsid w:val="392D4ED6"/>
    <w:rsid w:val="39834FA7"/>
    <w:rsid w:val="39884727"/>
    <w:rsid w:val="39BE21E4"/>
    <w:rsid w:val="3A28F7AB"/>
    <w:rsid w:val="3A47E658"/>
    <w:rsid w:val="3A8ACE35"/>
    <w:rsid w:val="3AA36694"/>
    <w:rsid w:val="3AAEEADC"/>
    <w:rsid w:val="3AB16AA8"/>
    <w:rsid w:val="3AB4E14B"/>
    <w:rsid w:val="3AC3F8BF"/>
    <w:rsid w:val="3AC9E47F"/>
    <w:rsid w:val="3AD79B7D"/>
    <w:rsid w:val="3AE514D5"/>
    <w:rsid w:val="3B0180D8"/>
    <w:rsid w:val="3B290779"/>
    <w:rsid w:val="3B6674F9"/>
    <w:rsid w:val="3B6F25A2"/>
    <w:rsid w:val="3BAB8993"/>
    <w:rsid w:val="3BCBA7BA"/>
    <w:rsid w:val="3C48F8F0"/>
    <w:rsid w:val="3C4955DD"/>
    <w:rsid w:val="3C5E02C8"/>
    <w:rsid w:val="3C6926E6"/>
    <w:rsid w:val="3C7E0BD8"/>
    <w:rsid w:val="3C855B89"/>
    <w:rsid w:val="3CCD47A8"/>
    <w:rsid w:val="3D5B8C1E"/>
    <w:rsid w:val="3D749212"/>
    <w:rsid w:val="3D804D40"/>
    <w:rsid w:val="3DC8E60D"/>
    <w:rsid w:val="3DE200B6"/>
    <w:rsid w:val="3DF77710"/>
    <w:rsid w:val="3E04417C"/>
    <w:rsid w:val="3E3B3B97"/>
    <w:rsid w:val="3E58A199"/>
    <w:rsid w:val="3E661864"/>
    <w:rsid w:val="3E96B1D5"/>
    <w:rsid w:val="3EAA939B"/>
    <w:rsid w:val="3EB0FFEF"/>
    <w:rsid w:val="3EE5E247"/>
    <w:rsid w:val="3EE95EF1"/>
    <w:rsid w:val="3F2432D2"/>
    <w:rsid w:val="3F316A2F"/>
    <w:rsid w:val="3F55D394"/>
    <w:rsid w:val="3F661D32"/>
    <w:rsid w:val="3F6CA289"/>
    <w:rsid w:val="3F704471"/>
    <w:rsid w:val="3F988C7E"/>
    <w:rsid w:val="3FA2CCFA"/>
    <w:rsid w:val="3FC032D4"/>
    <w:rsid w:val="3FCA51B5"/>
    <w:rsid w:val="3FF4FF2F"/>
    <w:rsid w:val="3FFC6776"/>
    <w:rsid w:val="400D6C89"/>
    <w:rsid w:val="400E4331"/>
    <w:rsid w:val="403FBB22"/>
    <w:rsid w:val="404C6989"/>
    <w:rsid w:val="4093D519"/>
    <w:rsid w:val="40BAD3B8"/>
    <w:rsid w:val="40BB7FA2"/>
    <w:rsid w:val="40DE0E28"/>
    <w:rsid w:val="4109DA86"/>
    <w:rsid w:val="410C760B"/>
    <w:rsid w:val="4118674E"/>
    <w:rsid w:val="412CA658"/>
    <w:rsid w:val="4130F694"/>
    <w:rsid w:val="413DDF76"/>
    <w:rsid w:val="415498E9"/>
    <w:rsid w:val="4158C5B9"/>
    <w:rsid w:val="417BC4D6"/>
    <w:rsid w:val="4182F620"/>
    <w:rsid w:val="41950560"/>
    <w:rsid w:val="41D1CB71"/>
    <w:rsid w:val="41DA4944"/>
    <w:rsid w:val="41E25CE4"/>
    <w:rsid w:val="41E6242D"/>
    <w:rsid w:val="4240B375"/>
    <w:rsid w:val="425128A0"/>
    <w:rsid w:val="42D91A02"/>
    <w:rsid w:val="42E786B5"/>
    <w:rsid w:val="4301F5E5"/>
    <w:rsid w:val="4306E77F"/>
    <w:rsid w:val="4329662A"/>
    <w:rsid w:val="432BAD06"/>
    <w:rsid w:val="43478662"/>
    <w:rsid w:val="438E12E5"/>
    <w:rsid w:val="43F2E27C"/>
    <w:rsid w:val="44082668"/>
    <w:rsid w:val="4438EA2A"/>
    <w:rsid w:val="446403C2"/>
    <w:rsid w:val="44659B9B"/>
    <w:rsid w:val="4497AFF7"/>
    <w:rsid w:val="44A33AD5"/>
    <w:rsid w:val="44BABAAF"/>
    <w:rsid w:val="44C45D73"/>
    <w:rsid w:val="44D4DEDA"/>
    <w:rsid w:val="45390681"/>
    <w:rsid w:val="453D63B7"/>
    <w:rsid w:val="456D1884"/>
    <w:rsid w:val="45971A7F"/>
    <w:rsid w:val="45CA3543"/>
    <w:rsid w:val="4623E923"/>
    <w:rsid w:val="4645AD69"/>
    <w:rsid w:val="46466CE4"/>
    <w:rsid w:val="46781144"/>
    <w:rsid w:val="4687F538"/>
    <w:rsid w:val="46AA3A86"/>
    <w:rsid w:val="46EC26E0"/>
    <w:rsid w:val="46F6A38D"/>
    <w:rsid w:val="474BA0C0"/>
    <w:rsid w:val="474BF8F9"/>
    <w:rsid w:val="475DFCB3"/>
    <w:rsid w:val="477C41BA"/>
    <w:rsid w:val="47AEBB5C"/>
    <w:rsid w:val="482B663A"/>
    <w:rsid w:val="4835D85E"/>
    <w:rsid w:val="4857AF9D"/>
    <w:rsid w:val="48848473"/>
    <w:rsid w:val="4895E5B1"/>
    <w:rsid w:val="489E0A07"/>
    <w:rsid w:val="48A8519A"/>
    <w:rsid w:val="48D633B4"/>
    <w:rsid w:val="49061B07"/>
    <w:rsid w:val="4906882D"/>
    <w:rsid w:val="493D73CA"/>
    <w:rsid w:val="4946D21B"/>
    <w:rsid w:val="495ED6EE"/>
    <w:rsid w:val="496FBEC6"/>
    <w:rsid w:val="498109BE"/>
    <w:rsid w:val="499A8E14"/>
    <w:rsid w:val="499C4F99"/>
    <w:rsid w:val="49AE2205"/>
    <w:rsid w:val="49D2BE21"/>
    <w:rsid w:val="4A22E546"/>
    <w:rsid w:val="4A250CFC"/>
    <w:rsid w:val="4A317343"/>
    <w:rsid w:val="4A5DD4D8"/>
    <w:rsid w:val="4A782850"/>
    <w:rsid w:val="4A7A47F5"/>
    <w:rsid w:val="4AA5E1FF"/>
    <w:rsid w:val="4AE6AFFF"/>
    <w:rsid w:val="4AE74DD6"/>
    <w:rsid w:val="4AED1717"/>
    <w:rsid w:val="4B205543"/>
    <w:rsid w:val="4B2ADCEF"/>
    <w:rsid w:val="4B42827C"/>
    <w:rsid w:val="4C36F5BC"/>
    <w:rsid w:val="4C42471C"/>
    <w:rsid w:val="4C52C1C2"/>
    <w:rsid w:val="4C5DA3B6"/>
    <w:rsid w:val="4C794007"/>
    <w:rsid w:val="4C96F915"/>
    <w:rsid w:val="4CFA8595"/>
    <w:rsid w:val="4CFAC08A"/>
    <w:rsid w:val="4D10C41F"/>
    <w:rsid w:val="4D89BD33"/>
    <w:rsid w:val="4DE422A2"/>
    <w:rsid w:val="4DF7747F"/>
    <w:rsid w:val="4E49F0FB"/>
    <w:rsid w:val="4EB00C29"/>
    <w:rsid w:val="4ED9FEBB"/>
    <w:rsid w:val="4EEE6123"/>
    <w:rsid w:val="4F1E0139"/>
    <w:rsid w:val="4F3304E6"/>
    <w:rsid w:val="4F351D08"/>
    <w:rsid w:val="4F94979F"/>
    <w:rsid w:val="4FA12A9D"/>
    <w:rsid w:val="4FACD522"/>
    <w:rsid w:val="4FAD0539"/>
    <w:rsid w:val="4FBABFD6"/>
    <w:rsid w:val="4FCCEF60"/>
    <w:rsid w:val="4FCD042F"/>
    <w:rsid w:val="4FDE0E1C"/>
    <w:rsid w:val="501177DD"/>
    <w:rsid w:val="5034839C"/>
    <w:rsid w:val="506632CD"/>
    <w:rsid w:val="5067216D"/>
    <w:rsid w:val="50A0D70E"/>
    <w:rsid w:val="50A1DD28"/>
    <w:rsid w:val="50A71A5F"/>
    <w:rsid w:val="50B9FB54"/>
    <w:rsid w:val="50E0E034"/>
    <w:rsid w:val="50E7AFBD"/>
    <w:rsid w:val="51079235"/>
    <w:rsid w:val="51102EAA"/>
    <w:rsid w:val="512C0915"/>
    <w:rsid w:val="5136B234"/>
    <w:rsid w:val="514828CA"/>
    <w:rsid w:val="51546FB1"/>
    <w:rsid w:val="51629B5B"/>
    <w:rsid w:val="5176F752"/>
    <w:rsid w:val="51A94FB5"/>
    <w:rsid w:val="51B85246"/>
    <w:rsid w:val="51EED7FA"/>
    <w:rsid w:val="52226B8B"/>
    <w:rsid w:val="522476C3"/>
    <w:rsid w:val="522AC380"/>
    <w:rsid w:val="523D4292"/>
    <w:rsid w:val="5279C78B"/>
    <w:rsid w:val="52D4FECF"/>
    <w:rsid w:val="531CCD76"/>
    <w:rsid w:val="53222D04"/>
    <w:rsid w:val="5356CEEE"/>
    <w:rsid w:val="53586A8B"/>
    <w:rsid w:val="535FBECB"/>
    <w:rsid w:val="536D68D1"/>
    <w:rsid w:val="53731600"/>
    <w:rsid w:val="5380584B"/>
    <w:rsid w:val="5382A18A"/>
    <w:rsid w:val="5389A4A3"/>
    <w:rsid w:val="54198D44"/>
    <w:rsid w:val="54245C58"/>
    <w:rsid w:val="542C1200"/>
    <w:rsid w:val="543867F1"/>
    <w:rsid w:val="54631E51"/>
    <w:rsid w:val="547B6F37"/>
    <w:rsid w:val="54B43129"/>
    <w:rsid w:val="54B78A31"/>
    <w:rsid w:val="54E0B5F9"/>
    <w:rsid w:val="54EDADB6"/>
    <w:rsid w:val="553DB7F9"/>
    <w:rsid w:val="556185C7"/>
    <w:rsid w:val="5563A94F"/>
    <w:rsid w:val="5566DBBD"/>
    <w:rsid w:val="5568C3C7"/>
    <w:rsid w:val="557746B8"/>
    <w:rsid w:val="55D10988"/>
    <w:rsid w:val="55E03117"/>
    <w:rsid w:val="560C5A42"/>
    <w:rsid w:val="561FFE61"/>
    <w:rsid w:val="5638ED41"/>
    <w:rsid w:val="5684B1B3"/>
    <w:rsid w:val="568CCDB3"/>
    <w:rsid w:val="56A05EDE"/>
    <w:rsid w:val="56CBE82D"/>
    <w:rsid w:val="56DEFDC8"/>
    <w:rsid w:val="574924A7"/>
    <w:rsid w:val="574BD898"/>
    <w:rsid w:val="57644220"/>
    <w:rsid w:val="5764E92B"/>
    <w:rsid w:val="576BACBD"/>
    <w:rsid w:val="57BCCCD9"/>
    <w:rsid w:val="57C0CD0E"/>
    <w:rsid w:val="57C654AC"/>
    <w:rsid w:val="57C9929D"/>
    <w:rsid w:val="584FE7FD"/>
    <w:rsid w:val="588D31D4"/>
    <w:rsid w:val="58B2345F"/>
    <w:rsid w:val="58B2DEFB"/>
    <w:rsid w:val="58D02CE8"/>
    <w:rsid w:val="58DFB3B7"/>
    <w:rsid w:val="58F0323F"/>
    <w:rsid w:val="59520A19"/>
    <w:rsid w:val="595D03A2"/>
    <w:rsid w:val="596C2645"/>
    <w:rsid w:val="596DFDF9"/>
    <w:rsid w:val="596ED3F7"/>
    <w:rsid w:val="59959A66"/>
    <w:rsid w:val="59BA0B17"/>
    <w:rsid w:val="59C2002E"/>
    <w:rsid w:val="59C22D7D"/>
    <w:rsid w:val="59F18857"/>
    <w:rsid w:val="5A09908E"/>
    <w:rsid w:val="5A20F02C"/>
    <w:rsid w:val="5A517E74"/>
    <w:rsid w:val="5A8F733E"/>
    <w:rsid w:val="5AC6F38A"/>
    <w:rsid w:val="5AF13CB9"/>
    <w:rsid w:val="5AF30FAA"/>
    <w:rsid w:val="5B471732"/>
    <w:rsid w:val="5B5D5B90"/>
    <w:rsid w:val="5B6CB72F"/>
    <w:rsid w:val="5B724D52"/>
    <w:rsid w:val="5BA8DAA5"/>
    <w:rsid w:val="5BABDA11"/>
    <w:rsid w:val="5C572B82"/>
    <w:rsid w:val="5C5E128E"/>
    <w:rsid w:val="5C721066"/>
    <w:rsid w:val="5C778926"/>
    <w:rsid w:val="5C8250AD"/>
    <w:rsid w:val="5CA9F2CE"/>
    <w:rsid w:val="5CE69AB2"/>
    <w:rsid w:val="5CE7F40A"/>
    <w:rsid w:val="5D046D64"/>
    <w:rsid w:val="5D175913"/>
    <w:rsid w:val="5D30D91C"/>
    <w:rsid w:val="5D3AFD45"/>
    <w:rsid w:val="5D4CC559"/>
    <w:rsid w:val="5D574959"/>
    <w:rsid w:val="5D74D9D4"/>
    <w:rsid w:val="5D906403"/>
    <w:rsid w:val="5DBFEE59"/>
    <w:rsid w:val="5DE23D35"/>
    <w:rsid w:val="5E1EDB68"/>
    <w:rsid w:val="5E974C9E"/>
    <w:rsid w:val="5E9C130A"/>
    <w:rsid w:val="5ECD6751"/>
    <w:rsid w:val="5EECA05C"/>
    <w:rsid w:val="5F04E151"/>
    <w:rsid w:val="5F2C8D12"/>
    <w:rsid w:val="5F79DB5D"/>
    <w:rsid w:val="5F7D89A2"/>
    <w:rsid w:val="5F84D3D7"/>
    <w:rsid w:val="5F90DC11"/>
    <w:rsid w:val="5F9A3F39"/>
    <w:rsid w:val="5FD0CFA6"/>
    <w:rsid w:val="5FF8011E"/>
    <w:rsid w:val="6007CDD1"/>
    <w:rsid w:val="60107D5D"/>
    <w:rsid w:val="604815A5"/>
    <w:rsid w:val="605219A6"/>
    <w:rsid w:val="6053718B"/>
    <w:rsid w:val="6097D46F"/>
    <w:rsid w:val="60C12F5C"/>
    <w:rsid w:val="60ED5A27"/>
    <w:rsid w:val="60FCEB56"/>
    <w:rsid w:val="6129C91F"/>
    <w:rsid w:val="615607C4"/>
    <w:rsid w:val="61657101"/>
    <w:rsid w:val="61774730"/>
    <w:rsid w:val="61793973"/>
    <w:rsid w:val="617ACDDE"/>
    <w:rsid w:val="6181AFBF"/>
    <w:rsid w:val="6187D8AE"/>
    <w:rsid w:val="61BCBF85"/>
    <w:rsid w:val="61CA0D86"/>
    <w:rsid w:val="61DCC674"/>
    <w:rsid w:val="61F63656"/>
    <w:rsid w:val="62481CB0"/>
    <w:rsid w:val="625E9E32"/>
    <w:rsid w:val="626AC83E"/>
    <w:rsid w:val="62785CC5"/>
    <w:rsid w:val="6290D653"/>
    <w:rsid w:val="62920A55"/>
    <w:rsid w:val="62C23846"/>
    <w:rsid w:val="631E331A"/>
    <w:rsid w:val="6394696F"/>
    <w:rsid w:val="63D2D6F5"/>
    <w:rsid w:val="63DAEC38"/>
    <w:rsid w:val="64011638"/>
    <w:rsid w:val="640EA161"/>
    <w:rsid w:val="64146DCF"/>
    <w:rsid w:val="64280CA3"/>
    <w:rsid w:val="64488966"/>
    <w:rsid w:val="64831B8C"/>
    <w:rsid w:val="64A1C476"/>
    <w:rsid w:val="64C461E1"/>
    <w:rsid w:val="64EE8EF8"/>
    <w:rsid w:val="64F8BDDC"/>
    <w:rsid w:val="64FAC41F"/>
    <w:rsid w:val="65634315"/>
    <w:rsid w:val="6599992E"/>
    <w:rsid w:val="65A1C728"/>
    <w:rsid w:val="65C03F55"/>
    <w:rsid w:val="65F0E473"/>
    <w:rsid w:val="6601DE94"/>
    <w:rsid w:val="6605C26A"/>
    <w:rsid w:val="66283DE5"/>
    <w:rsid w:val="66521B37"/>
    <w:rsid w:val="665C0973"/>
    <w:rsid w:val="669CFA6A"/>
    <w:rsid w:val="66B7AB25"/>
    <w:rsid w:val="66BD3FE2"/>
    <w:rsid w:val="66ECA9F2"/>
    <w:rsid w:val="66F1C0E9"/>
    <w:rsid w:val="6748ED65"/>
    <w:rsid w:val="67717A9D"/>
    <w:rsid w:val="6776F48D"/>
    <w:rsid w:val="67898C98"/>
    <w:rsid w:val="67965CC3"/>
    <w:rsid w:val="67B98673"/>
    <w:rsid w:val="67C63A49"/>
    <w:rsid w:val="67D6B832"/>
    <w:rsid w:val="67D94DDD"/>
    <w:rsid w:val="67E8F25D"/>
    <w:rsid w:val="67ECC388"/>
    <w:rsid w:val="67F7C27A"/>
    <w:rsid w:val="6804D0DF"/>
    <w:rsid w:val="6854E34F"/>
    <w:rsid w:val="68B2B236"/>
    <w:rsid w:val="68B4A408"/>
    <w:rsid w:val="68EC38B0"/>
    <w:rsid w:val="691CAB40"/>
    <w:rsid w:val="69243178"/>
    <w:rsid w:val="695D3821"/>
    <w:rsid w:val="695FB7C1"/>
    <w:rsid w:val="69C0A0ED"/>
    <w:rsid w:val="69DA6BDE"/>
    <w:rsid w:val="69F277E3"/>
    <w:rsid w:val="6A070D1F"/>
    <w:rsid w:val="6A2805BC"/>
    <w:rsid w:val="6A39B3B0"/>
    <w:rsid w:val="6A536FC9"/>
    <w:rsid w:val="6A5591EA"/>
    <w:rsid w:val="6A7B9A69"/>
    <w:rsid w:val="6A7C4726"/>
    <w:rsid w:val="6A846AD1"/>
    <w:rsid w:val="6A8A5E62"/>
    <w:rsid w:val="6A8B09EB"/>
    <w:rsid w:val="6AE2636E"/>
    <w:rsid w:val="6AFD5840"/>
    <w:rsid w:val="6B13FCA6"/>
    <w:rsid w:val="6B278938"/>
    <w:rsid w:val="6B44AE6F"/>
    <w:rsid w:val="6B7B1B5C"/>
    <w:rsid w:val="6B9606E0"/>
    <w:rsid w:val="6BA21500"/>
    <w:rsid w:val="6BAF98E9"/>
    <w:rsid w:val="6BB255ED"/>
    <w:rsid w:val="6BEED269"/>
    <w:rsid w:val="6C172C0D"/>
    <w:rsid w:val="6C2BBA23"/>
    <w:rsid w:val="6C2C20DE"/>
    <w:rsid w:val="6C6C8129"/>
    <w:rsid w:val="6C749E61"/>
    <w:rsid w:val="6C982CC1"/>
    <w:rsid w:val="6CE060B1"/>
    <w:rsid w:val="6D0915AB"/>
    <w:rsid w:val="6D0A47F8"/>
    <w:rsid w:val="6D30500B"/>
    <w:rsid w:val="6D38CA1E"/>
    <w:rsid w:val="6D4B2770"/>
    <w:rsid w:val="6D614133"/>
    <w:rsid w:val="6DE08169"/>
    <w:rsid w:val="6DEA2053"/>
    <w:rsid w:val="6DF1BAE1"/>
    <w:rsid w:val="6E07DF07"/>
    <w:rsid w:val="6E13A37C"/>
    <w:rsid w:val="6E213B48"/>
    <w:rsid w:val="6E2C40C8"/>
    <w:rsid w:val="6E6643A3"/>
    <w:rsid w:val="6E667542"/>
    <w:rsid w:val="6E7C97D2"/>
    <w:rsid w:val="6E9F0370"/>
    <w:rsid w:val="6EAE5C94"/>
    <w:rsid w:val="6EB23B49"/>
    <w:rsid w:val="6EB5A095"/>
    <w:rsid w:val="6ED5BF04"/>
    <w:rsid w:val="6F032708"/>
    <w:rsid w:val="6F0CAAC4"/>
    <w:rsid w:val="6F26E333"/>
    <w:rsid w:val="6F3AC105"/>
    <w:rsid w:val="6FB08045"/>
    <w:rsid w:val="6FBBB836"/>
    <w:rsid w:val="6FF2A0D6"/>
    <w:rsid w:val="701644F5"/>
    <w:rsid w:val="7018E391"/>
    <w:rsid w:val="705D4502"/>
    <w:rsid w:val="70AC1894"/>
    <w:rsid w:val="70BC47E0"/>
    <w:rsid w:val="70E73AC5"/>
    <w:rsid w:val="70FAB49E"/>
    <w:rsid w:val="7170212A"/>
    <w:rsid w:val="71985158"/>
    <w:rsid w:val="71B778C7"/>
    <w:rsid w:val="71CD67BD"/>
    <w:rsid w:val="71DA5873"/>
    <w:rsid w:val="71E1535A"/>
    <w:rsid w:val="71F4C78A"/>
    <w:rsid w:val="722073EB"/>
    <w:rsid w:val="724E2046"/>
    <w:rsid w:val="72928CFB"/>
    <w:rsid w:val="72AF0536"/>
    <w:rsid w:val="72B263CE"/>
    <w:rsid w:val="72CC52EF"/>
    <w:rsid w:val="72CD7B36"/>
    <w:rsid w:val="72E8D1B3"/>
    <w:rsid w:val="72F69683"/>
    <w:rsid w:val="7366F3AC"/>
    <w:rsid w:val="73726268"/>
    <w:rsid w:val="73981BDC"/>
    <w:rsid w:val="73D2CAEE"/>
    <w:rsid w:val="73EC7955"/>
    <w:rsid w:val="7403B29E"/>
    <w:rsid w:val="74CD418F"/>
    <w:rsid w:val="74E1380E"/>
    <w:rsid w:val="74FE597A"/>
    <w:rsid w:val="75048139"/>
    <w:rsid w:val="75211B77"/>
    <w:rsid w:val="7522BEBE"/>
    <w:rsid w:val="7530485C"/>
    <w:rsid w:val="759CEFA9"/>
    <w:rsid w:val="75BDED6C"/>
    <w:rsid w:val="75E7070A"/>
    <w:rsid w:val="7600D11C"/>
    <w:rsid w:val="764B1E02"/>
    <w:rsid w:val="7661D84D"/>
    <w:rsid w:val="766896AE"/>
    <w:rsid w:val="767AC7B8"/>
    <w:rsid w:val="767B8C89"/>
    <w:rsid w:val="76901EE1"/>
    <w:rsid w:val="76DE6711"/>
    <w:rsid w:val="76E23224"/>
    <w:rsid w:val="76E6CC9E"/>
    <w:rsid w:val="7777126B"/>
    <w:rsid w:val="7780E77E"/>
    <w:rsid w:val="778AF4CE"/>
    <w:rsid w:val="778F81D2"/>
    <w:rsid w:val="77926708"/>
    <w:rsid w:val="779E25E1"/>
    <w:rsid w:val="77D5EAD7"/>
    <w:rsid w:val="77DD84A8"/>
    <w:rsid w:val="78318519"/>
    <w:rsid w:val="785239AB"/>
    <w:rsid w:val="786098FA"/>
    <w:rsid w:val="78A58A45"/>
    <w:rsid w:val="78A84551"/>
    <w:rsid w:val="78A89A12"/>
    <w:rsid w:val="78DA0A06"/>
    <w:rsid w:val="78F76D49"/>
    <w:rsid w:val="790C1DBF"/>
    <w:rsid w:val="790EA4C7"/>
    <w:rsid w:val="790EF1F4"/>
    <w:rsid w:val="7922386C"/>
    <w:rsid w:val="79629371"/>
    <w:rsid w:val="7975C894"/>
    <w:rsid w:val="798A47B7"/>
    <w:rsid w:val="79AC9E7F"/>
    <w:rsid w:val="7A022AEF"/>
    <w:rsid w:val="7A114465"/>
    <w:rsid w:val="7A31B2DE"/>
    <w:rsid w:val="7A8B7270"/>
    <w:rsid w:val="7A9A75A9"/>
    <w:rsid w:val="7A9EDE87"/>
    <w:rsid w:val="7B145140"/>
    <w:rsid w:val="7B15A89B"/>
    <w:rsid w:val="7B1FB580"/>
    <w:rsid w:val="7B4B7940"/>
    <w:rsid w:val="7B918B8C"/>
    <w:rsid w:val="7BE2B911"/>
    <w:rsid w:val="7C0D4F5E"/>
    <w:rsid w:val="7C3F0DE5"/>
    <w:rsid w:val="7C950A92"/>
    <w:rsid w:val="7CB7753A"/>
    <w:rsid w:val="7CF9E609"/>
    <w:rsid w:val="7D0B7711"/>
    <w:rsid w:val="7D254438"/>
    <w:rsid w:val="7D2F86D2"/>
    <w:rsid w:val="7D57B5C9"/>
    <w:rsid w:val="7D8E0429"/>
    <w:rsid w:val="7DA69BC9"/>
    <w:rsid w:val="7DADA40E"/>
    <w:rsid w:val="7E2D4A37"/>
    <w:rsid w:val="7E312D9E"/>
    <w:rsid w:val="7E4A5C1A"/>
    <w:rsid w:val="7E7455BE"/>
    <w:rsid w:val="7E9097D2"/>
    <w:rsid w:val="7E9295F2"/>
    <w:rsid w:val="7EB4466D"/>
    <w:rsid w:val="7EB51F69"/>
    <w:rsid w:val="7EBEA3C9"/>
    <w:rsid w:val="7EC109CC"/>
    <w:rsid w:val="7ED07655"/>
    <w:rsid w:val="7F253698"/>
    <w:rsid w:val="7F394AC5"/>
    <w:rsid w:val="7F3D3793"/>
    <w:rsid w:val="7F5976B7"/>
    <w:rsid w:val="7F5B2EB2"/>
    <w:rsid w:val="7F621FAE"/>
    <w:rsid w:val="7F855ACC"/>
    <w:rsid w:val="7FEB3E47"/>
    <w:rsid w:val="7FEFC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26CA1"/>
  <w15:chartTrackingRefBased/>
  <w15:docId w15:val="{ACB77A24-4642-4A59-85BF-E3C27AFE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rsid w:val="65C03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uiPriority w:val="9"/>
    <w:unhideWhenUsed/>
    <w:qFormat/>
    <w:rsid w:val="65C03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uiPriority w:val="9"/>
    <w:unhideWhenUsed/>
    <w:qFormat/>
    <w:rsid w:val="65C03F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uiPriority w:val="9"/>
    <w:unhideWhenUsed/>
    <w:qFormat/>
    <w:rsid w:val="701644F5"/>
    <w:pPr>
      <w:keepNext/>
      <w:keepLines/>
      <w:spacing w:before="80" w:after="40"/>
      <w:outlineLvl w:val="3"/>
    </w:pPr>
    <w:rPr>
      <w:rFonts w:eastAsiaTheme="majorEastAsia"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65C03F55"/>
    <w:pPr>
      <w:ind w:left="720"/>
      <w:contextualSpacing/>
    </w:pPr>
  </w:style>
  <w:style w:type="character" w:styleId="a4">
    <w:name w:val="Hyperlink"/>
    <w:basedOn w:val="a0"/>
    <w:uiPriority w:val="99"/>
    <w:unhideWhenUsed/>
    <w:rsid w:val="0E6F2D5F"/>
    <w:rPr>
      <w:color w:val="467886"/>
      <w:u w:val="single"/>
    </w:rPr>
  </w:style>
  <w:style w:type="paragraph" w:styleId="a5">
    <w:name w:val="annotation text"/>
    <w:basedOn w:val="a"/>
    <w:link w:val="a6"/>
    <w:uiPriority w:val="99"/>
    <w:unhideWhenUsed/>
    <w:pPr>
      <w:spacing w:line="240" w:lineRule="auto"/>
    </w:pPr>
    <w:rPr>
      <w:sz w:val="20"/>
      <w:szCs w:val="20"/>
    </w:rPr>
  </w:style>
  <w:style w:type="character" w:customStyle="1" w:styleId="a6">
    <w:name w:val="コメント文字列 (文字)"/>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Revision"/>
    <w:hidden/>
    <w:uiPriority w:val="99"/>
    <w:semiHidden/>
    <w:rsid w:val="00C97762"/>
    <w:pPr>
      <w:spacing w:after="0" w:line="240" w:lineRule="auto"/>
    </w:pPr>
  </w:style>
  <w:style w:type="paragraph" w:styleId="a9">
    <w:name w:val="annotation subject"/>
    <w:basedOn w:val="a5"/>
    <w:next w:val="a5"/>
    <w:link w:val="aa"/>
    <w:uiPriority w:val="99"/>
    <w:semiHidden/>
    <w:unhideWhenUsed/>
    <w:rsid w:val="00C97762"/>
    <w:pPr>
      <w:spacing w:line="279" w:lineRule="auto"/>
    </w:pPr>
    <w:rPr>
      <w:b/>
      <w:bCs/>
      <w:sz w:val="24"/>
      <w:szCs w:val="24"/>
    </w:rPr>
  </w:style>
  <w:style w:type="character" w:customStyle="1" w:styleId="aa">
    <w:name w:val="コメント内容 (文字)"/>
    <w:basedOn w:val="a6"/>
    <w:link w:val="a9"/>
    <w:uiPriority w:val="99"/>
    <w:semiHidden/>
    <w:rsid w:val="00C97762"/>
    <w:rPr>
      <w:b/>
      <w:bCs/>
      <w:sz w:val="20"/>
      <w:szCs w:val="20"/>
    </w:rPr>
  </w:style>
  <w:style w:type="paragraph" w:styleId="ab">
    <w:name w:val="Balloon Text"/>
    <w:basedOn w:val="a"/>
    <w:link w:val="ac"/>
    <w:uiPriority w:val="99"/>
    <w:semiHidden/>
    <w:unhideWhenUsed/>
    <w:rsid w:val="00A7377F"/>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7377F"/>
    <w:rPr>
      <w:rFonts w:asciiTheme="majorHAnsi" w:eastAsiaTheme="majorEastAsia" w:hAnsiTheme="majorHAnsi" w:cstheme="majorBidi"/>
      <w:sz w:val="18"/>
      <w:szCs w:val="18"/>
    </w:rPr>
  </w:style>
  <w:style w:type="paragraph" w:styleId="ad">
    <w:name w:val="header"/>
    <w:basedOn w:val="a"/>
    <w:link w:val="ae"/>
    <w:uiPriority w:val="99"/>
    <w:unhideWhenUsed/>
    <w:rsid w:val="004B68DE"/>
    <w:pPr>
      <w:tabs>
        <w:tab w:val="center" w:pos="4252"/>
        <w:tab w:val="right" w:pos="8504"/>
      </w:tabs>
      <w:snapToGrid w:val="0"/>
    </w:pPr>
  </w:style>
  <w:style w:type="character" w:customStyle="1" w:styleId="ae">
    <w:name w:val="ヘッダー (文字)"/>
    <w:basedOn w:val="a0"/>
    <w:link w:val="ad"/>
    <w:uiPriority w:val="99"/>
    <w:rsid w:val="004B68DE"/>
  </w:style>
  <w:style w:type="paragraph" w:styleId="af">
    <w:name w:val="footer"/>
    <w:basedOn w:val="a"/>
    <w:link w:val="af0"/>
    <w:uiPriority w:val="99"/>
    <w:unhideWhenUsed/>
    <w:rsid w:val="004B68DE"/>
    <w:pPr>
      <w:tabs>
        <w:tab w:val="center" w:pos="4252"/>
        <w:tab w:val="right" w:pos="8504"/>
      </w:tabs>
      <w:snapToGrid w:val="0"/>
    </w:pPr>
  </w:style>
  <w:style w:type="character" w:customStyle="1" w:styleId="af0">
    <w:name w:val="フッター (文字)"/>
    <w:basedOn w:val="a0"/>
    <w:link w:val="af"/>
    <w:uiPriority w:val="99"/>
    <w:rsid w:val="004B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ep/dvz019" TargetMode="External"/><Relationship Id="rId13" Type="http://schemas.openxmlformats.org/officeDocument/2006/relationships/hyperlink" Target="https://doi.org/10.1093/eep/dvaa015" TargetMode="External"/><Relationship Id="rId18" Type="http://schemas.openxmlformats.org/officeDocument/2006/relationships/hyperlink" Target="https://doi.org/10.1542/peds.2015-0624" TargetMode="External"/><Relationship Id="rId26" Type="http://schemas.openxmlformats.org/officeDocument/2006/relationships/hyperlink" Target="https://doi.org/10.1057/s41292-016-0002-7" TargetMode="External"/><Relationship Id="rId3" Type="http://schemas.openxmlformats.org/officeDocument/2006/relationships/settings" Target="settings.xml"/><Relationship Id="rId21" Type="http://schemas.openxmlformats.org/officeDocument/2006/relationships/hyperlink" Target="https://doi.org/10.1186/s13148-022-01263-1" TargetMode="External"/><Relationship Id="rId7" Type="http://schemas.openxmlformats.org/officeDocument/2006/relationships/hyperlink" Target="https://doi.org/10.1186/s13148-022-01366-9" TargetMode="External"/><Relationship Id="rId12" Type="http://schemas.openxmlformats.org/officeDocument/2006/relationships/hyperlink" Target="https://doi.org/10.1186/s13059-015-0723-0" TargetMode="External"/><Relationship Id="rId17" Type="http://schemas.openxmlformats.org/officeDocument/2006/relationships/hyperlink" Target="https://doi.org/10.1016/j.tig.2016.07.001" TargetMode="External"/><Relationship Id="rId25" Type="http://schemas.openxmlformats.org/officeDocument/2006/relationships/hyperlink" Target="https://doi.org/10.1037/a0028353" TargetMode="External"/><Relationship Id="rId2" Type="http://schemas.openxmlformats.org/officeDocument/2006/relationships/styles" Target="styles.xml"/><Relationship Id="rId16" Type="http://schemas.openxmlformats.org/officeDocument/2006/relationships/hyperlink" Target="https://doi.org/10.55691/2278-344X.1103" TargetMode="External"/><Relationship Id="rId20" Type="http://schemas.openxmlformats.org/officeDocument/2006/relationships/hyperlink" Target="https://blogs.nottingham.ac.uk/makingsciencepublic/2016/06/03/epigenetics-hyp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3148-022-01322-7" TargetMode="External"/><Relationship Id="rId24" Type="http://schemas.openxmlformats.org/officeDocument/2006/relationships/hyperlink" Target="https://doi.org/10.1177/0162243920974095" TargetMode="External"/><Relationship Id="rId5" Type="http://schemas.openxmlformats.org/officeDocument/2006/relationships/footnotes" Target="footnotes.xml"/><Relationship Id="rId15" Type="http://schemas.openxmlformats.org/officeDocument/2006/relationships/hyperlink" Target="https://doi.org/10.1136/jme-2022-108471" TargetMode="External"/><Relationship Id="rId23" Type="http://schemas.openxmlformats.org/officeDocument/2006/relationships/hyperlink" Target="https://doi.org/10.15252/embr.201744953" TargetMode="External"/><Relationship Id="rId28" Type="http://schemas.openxmlformats.org/officeDocument/2006/relationships/header" Target="header1.xml"/><Relationship Id="rId10" Type="http://schemas.openxmlformats.org/officeDocument/2006/relationships/hyperlink" Target="https://doi.org/10.1093/eep/dvz018" TargetMode="External"/><Relationship Id="rId19" Type="http://schemas.openxmlformats.org/officeDocument/2006/relationships/hyperlink" Target="https://doi.org/10.1093/eep/dvy01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89/fgene.2018.00202" TargetMode="External"/><Relationship Id="rId14" Type="http://schemas.openxmlformats.org/officeDocument/2006/relationships/hyperlink" Target="https://doi.org/10.1377/hlthaff.2018.05067" TargetMode="External"/><Relationship Id="rId22" Type="http://schemas.openxmlformats.org/officeDocument/2006/relationships/hyperlink" Target="https://doi.org/10.51952/9781529225440" TargetMode="External"/><Relationship Id="rId27" Type="http://schemas.openxmlformats.org/officeDocument/2006/relationships/hyperlink" Target="https://doi.org/10.7202/1087205a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27</Pages>
  <Words>8696</Words>
  <Characters>12001</Characters>
  <Application>Microsoft Office Word</Application>
  <DocSecurity>0</DocSecurity>
  <Lines>352</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Shinomiya, Sawako</dc:creator>
  <cp:keywords/>
  <dc:description/>
  <cp:lastModifiedBy>理佳 横山</cp:lastModifiedBy>
  <cp:revision>31</cp:revision>
  <dcterms:created xsi:type="dcterms:W3CDTF">2026-01-19T06:00:00Z</dcterms:created>
  <dcterms:modified xsi:type="dcterms:W3CDTF">2026-02-12T12:00:00Z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f19af099-33be-45df-b6c5-8f7be46e9276</vt:lpwstr>
  </property>
</Properties>
</file>